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18D" w:rsidRPr="00A639B3" w:rsidRDefault="00AA618D" w:rsidP="00A639B3">
      <w:pPr>
        <w:spacing w:before="33"/>
        <w:ind w:right="-1"/>
        <w:rPr>
          <w:rFonts w:ascii="Times New Roman" w:hAnsi="Times New Roman" w:cs="Times New Roman"/>
          <w:b/>
          <w:sz w:val="52"/>
          <w:szCs w:val="42"/>
          <w:lang w:val="hu-HU"/>
        </w:rPr>
      </w:pPr>
      <w:bookmarkStart w:id="0" w:name="_GoBack"/>
      <w:bookmarkEnd w:id="0"/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639B3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0"/>
          <w:szCs w:val="20"/>
          <w:lang w:val="hu-HU" w:eastAsia="hu-HU"/>
        </w:rPr>
        <w:drawing>
          <wp:inline distT="0" distB="0" distL="0" distR="0">
            <wp:extent cx="5760720" cy="1903730"/>
            <wp:effectExtent l="0" t="0" r="0" b="127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álasztott_logo_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90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4"/>
          <w:szCs w:val="24"/>
          <w:lang w:val="hu-HU"/>
        </w:rPr>
      </w:pPr>
    </w:p>
    <w:p w:rsidR="00AA618D" w:rsidRPr="00B77322" w:rsidRDefault="00AA618D" w:rsidP="00AA618D">
      <w:pPr>
        <w:spacing w:before="281"/>
        <w:ind w:right="-1"/>
        <w:jc w:val="center"/>
        <w:rPr>
          <w:rFonts w:ascii="Times New Roman" w:hAnsi="Times New Roman" w:cs="Times New Roman"/>
          <w:b/>
          <w:spacing w:val="27"/>
          <w:sz w:val="40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ÜZLETI</w:t>
      </w:r>
      <w:r w:rsidR="00E2131F">
        <w:rPr>
          <w:rFonts w:ascii="Times New Roman" w:hAnsi="Times New Roman" w:cs="Times New Roman"/>
          <w:b/>
          <w:spacing w:val="-1"/>
          <w:sz w:val="40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spacing w:val="-1"/>
          <w:sz w:val="40"/>
          <w:lang w:val="hu-HU"/>
        </w:rPr>
        <w:t>TERV</w:t>
      </w:r>
    </w:p>
    <w:p w:rsidR="00AA618D" w:rsidRDefault="00AA618D" w:rsidP="00AA618D">
      <w:pPr>
        <w:spacing w:before="281"/>
        <w:ind w:right="-1"/>
        <w:jc w:val="center"/>
        <w:rPr>
          <w:rFonts w:ascii="Times New Roman" w:hAnsi="Times New Roman" w:cs="Times New Roman"/>
          <w:b/>
          <w:sz w:val="40"/>
          <w:lang w:val="hu-HU"/>
        </w:rPr>
      </w:pPr>
      <w:r w:rsidRPr="00B77322">
        <w:rPr>
          <w:rFonts w:ascii="Times New Roman" w:hAnsi="Times New Roman" w:cs="Times New Roman"/>
          <w:b/>
          <w:sz w:val="40"/>
          <w:lang w:val="hu-HU"/>
        </w:rPr>
        <w:t>2017.</w:t>
      </w:r>
    </w:p>
    <w:p w:rsidR="009D587E" w:rsidRPr="00B77322" w:rsidRDefault="009D587E" w:rsidP="00AA618D">
      <w:pPr>
        <w:spacing w:before="281"/>
        <w:ind w:right="-1"/>
        <w:jc w:val="center"/>
        <w:rPr>
          <w:rFonts w:ascii="Times New Roman" w:eastAsia="Cambria" w:hAnsi="Times New Roman" w:cs="Times New Roman"/>
          <w:sz w:val="40"/>
          <w:szCs w:val="40"/>
          <w:lang w:val="hu-HU"/>
        </w:rPr>
      </w:pPr>
    </w:p>
    <w:p w:rsidR="00AA618D" w:rsidRPr="00B77322" w:rsidRDefault="00AA618D" w:rsidP="00AA618D">
      <w:pPr>
        <w:rPr>
          <w:rFonts w:ascii="Times New Roman" w:eastAsia="Cambria" w:hAnsi="Times New Roman" w:cs="Times New Roman"/>
          <w:b/>
          <w:bCs/>
          <w:sz w:val="20"/>
          <w:szCs w:val="20"/>
          <w:lang w:val="hu-HU"/>
        </w:rPr>
      </w:pPr>
    </w:p>
    <w:p w:rsidR="00AA618D" w:rsidRPr="00B77322" w:rsidRDefault="00AA618D" w:rsidP="00AA618D">
      <w:pPr>
        <w:spacing w:line="200" w:lineRule="atLeast"/>
        <w:jc w:val="center"/>
        <w:rPr>
          <w:rFonts w:ascii="Times New Roman" w:eastAsia="Cambria" w:hAnsi="Times New Roman" w:cs="Times New Roman"/>
          <w:sz w:val="20"/>
          <w:szCs w:val="20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9D587E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</w:pP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eastAsia="Cambria" w:hAnsi="Times New Roman" w:cs="Times New Roman"/>
          <w:sz w:val="23"/>
          <w:szCs w:val="23"/>
          <w:lang w:val="hu-HU"/>
        </w:rPr>
      </w:pP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>Készítette:</w:t>
      </w:r>
      <w:r w:rsidRPr="00B77322">
        <w:rPr>
          <w:rFonts w:ascii="Times New Roman" w:hAnsi="Times New Roman" w:cs="Times New Roman"/>
          <w:b/>
          <w:spacing w:val="-1"/>
          <w:w w:val="95"/>
          <w:sz w:val="23"/>
          <w:lang w:val="hu-HU"/>
        </w:rPr>
        <w:tab/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Ma</w:t>
      </w:r>
      <w:r w:rsidR="00E2131F">
        <w:rPr>
          <w:rFonts w:ascii="Times New Roman" w:hAnsi="Times New Roman" w:cs="Times New Roman"/>
          <w:b/>
          <w:spacing w:val="-1"/>
          <w:sz w:val="23"/>
          <w:lang w:val="hu-HU"/>
        </w:rPr>
        <w:t>r</w:t>
      </w:r>
      <w:r w:rsidRPr="00B77322">
        <w:rPr>
          <w:rFonts w:ascii="Times New Roman" w:hAnsi="Times New Roman" w:cs="Times New Roman"/>
          <w:b/>
          <w:spacing w:val="-1"/>
          <w:sz w:val="23"/>
          <w:lang w:val="hu-HU"/>
        </w:rPr>
        <w:t>osi András</w:t>
      </w:r>
    </w:p>
    <w:p w:rsidR="00AA618D" w:rsidRPr="00B77322" w:rsidRDefault="00E2131F" w:rsidP="00E2131F">
      <w:pPr>
        <w:spacing w:line="268" w:lineRule="exact"/>
        <w:ind w:right="113"/>
        <w:jc w:val="center"/>
        <w:rPr>
          <w:rFonts w:ascii="Times New Roman" w:eastAsia="Calibri" w:hAnsi="Times New Roman" w:cs="Times New Roman"/>
          <w:lang w:val="hu-HU"/>
        </w:rPr>
      </w:pPr>
      <w:r>
        <w:rPr>
          <w:rFonts w:ascii="Times New Roman" w:eastAsia="Calibri" w:hAnsi="Times New Roman" w:cs="Times New Roman"/>
          <w:lang w:val="hu-HU"/>
        </w:rPr>
        <w:t xml:space="preserve">                                                                                                                           </w:t>
      </w:r>
      <w:r w:rsidR="00C21832">
        <w:rPr>
          <w:rFonts w:ascii="Times New Roman" w:eastAsia="Calibri" w:hAnsi="Times New Roman" w:cs="Times New Roman"/>
          <w:lang w:val="hu-HU"/>
        </w:rPr>
        <w:t xml:space="preserve">            </w:t>
      </w:r>
      <w:r w:rsidR="009D587E">
        <w:rPr>
          <w:rFonts w:ascii="Times New Roman" w:eastAsia="Calibri" w:hAnsi="Times New Roman" w:cs="Times New Roman"/>
          <w:lang w:val="hu-HU"/>
        </w:rPr>
        <w:t>Vezérigazgató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Demcsák Ágnes </w:t>
      </w: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Könyvelő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AA618D" w:rsidRPr="00B77322" w:rsidRDefault="009D587E" w:rsidP="009D587E">
      <w:pPr>
        <w:tabs>
          <w:tab w:val="left" w:pos="1415"/>
        </w:tabs>
        <w:spacing w:line="269" w:lineRule="exact"/>
        <w:ind w:right="114"/>
        <w:jc w:val="center"/>
        <w:rPr>
          <w:rFonts w:ascii="Times New Roman" w:hAnsi="Times New Roman" w:cs="Times New Roman"/>
          <w:b/>
          <w:spacing w:val="-1"/>
          <w:sz w:val="23"/>
          <w:lang w:val="hu-HU"/>
        </w:rPr>
      </w:pP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ab/>
      </w:r>
      <w:r w:rsidR="0005561F"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      Dudásné Szabó</w:t>
      </w:r>
      <w:r>
        <w:rPr>
          <w:rFonts w:ascii="Times New Roman" w:hAnsi="Times New Roman" w:cs="Times New Roman"/>
          <w:b/>
          <w:spacing w:val="-1"/>
          <w:sz w:val="23"/>
          <w:lang w:val="hu-HU"/>
        </w:rPr>
        <w:t xml:space="preserve"> Mária</w:t>
      </w:r>
    </w:p>
    <w:p w:rsidR="00AA618D" w:rsidRPr="00B77322" w:rsidRDefault="009D587E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spacing w:val="-1"/>
          <w:sz w:val="23"/>
          <w:lang w:val="hu-HU"/>
        </w:rPr>
      </w:pPr>
      <w:r>
        <w:rPr>
          <w:rFonts w:ascii="Times New Roman" w:hAnsi="Times New Roman" w:cs="Times New Roman"/>
          <w:spacing w:val="-1"/>
          <w:sz w:val="23"/>
          <w:lang w:val="hu-HU"/>
        </w:rPr>
        <w:t>Iroda vezető</w:t>
      </w:r>
    </w:p>
    <w:p w:rsidR="00AA618D" w:rsidRPr="00B77322" w:rsidRDefault="00AA618D" w:rsidP="00AA618D">
      <w:pPr>
        <w:tabs>
          <w:tab w:val="left" w:pos="1415"/>
        </w:tabs>
        <w:spacing w:line="269" w:lineRule="exact"/>
        <w:ind w:right="114"/>
        <w:jc w:val="right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b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9D587E" w:rsidRDefault="009D587E" w:rsidP="00AA618D">
      <w:pPr>
        <w:spacing w:line="360" w:lineRule="auto"/>
        <w:ind w:right="114"/>
        <w:rPr>
          <w:rFonts w:ascii="Times New Roman" w:hAnsi="Times New Roman" w:cs="Times New Roman"/>
          <w:spacing w:val="-1"/>
          <w:sz w:val="23"/>
          <w:lang w:val="hu-HU"/>
        </w:rPr>
      </w:pPr>
    </w:p>
    <w:p w:rsidR="00AA618D" w:rsidRPr="00B77322" w:rsidRDefault="00AA618D" w:rsidP="00AA618D">
      <w:pPr>
        <w:spacing w:line="360" w:lineRule="auto"/>
        <w:ind w:right="114"/>
        <w:rPr>
          <w:rFonts w:ascii="Times New Roman" w:eastAsia="Cambria" w:hAnsi="Times New Roman" w:cs="Times New Roman"/>
          <w:b/>
          <w:sz w:val="28"/>
          <w:szCs w:val="24"/>
          <w:lang w:val="hu-HU"/>
        </w:rPr>
      </w:pPr>
      <w:r w:rsidRPr="00B77322">
        <w:rPr>
          <w:rFonts w:ascii="Times New Roman" w:hAnsi="Times New Roman" w:cs="Times New Roman"/>
          <w:b/>
          <w:spacing w:val="-36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ar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t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al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o</w:t>
      </w:r>
      <w:r w:rsidRPr="00B77322">
        <w:rPr>
          <w:rFonts w:ascii="Times New Roman" w:hAnsi="Times New Roman" w:cs="Times New Roman"/>
          <w:b/>
          <w:spacing w:val="5"/>
          <w:sz w:val="28"/>
          <w:szCs w:val="24"/>
          <w:lang w:val="hu-HU"/>
        </w:rPr>
        <w:t>m</w:t>
      </w:r>
      <w:r w:rsidRPr="00B77322">
        <w:rPr>
          <w:rFonts w:ascii="Times New Roman" w:hAnsi="Times New Roman" w:cs="Times New Roman"/>
          <w:b/>
          <w:spacing w:val="2"/>
          <w:sz w:val="28"/>
          <w:szCs w:val="24"/>
          <w:lang w:val="hu-HU"/>
        </w:rPr>
        <w:t>j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e</w:t>
      </w:r>
      <w:r w:rsidRPr="00B77322">
        <w:rPr>
          <w:rFonts w:ascii="Times New Roman" w:hAnsi="Times New Roman" w:cs="Times New Roman"/>
          <w:b/>
          <w:spacing w:val="3"/>
          <w:sz w:val="28"/>
          <w:szCs w:val="24"/>
          <w:lang w:val="hu-HU"/>
        </w:rPr>
        <w:t>gy</w:t>
      </w:r>
      <w:r w:rsidRPr="00B77322">
        <w:rPr>
          <w:rFonts w:ascii="Times New Roman" w:hAnsi="Times New Roman" w:cs="Times New Roman"/>
          <w:b/>
          <w:spacing w:val="4"/>
          <w:sz w:val="28"/>
          <w:szCs w:val="24"/>
          <w:lang w:val="hu-HU"/>
        </w:rPr>
        <w:t>zé</w:t>
      </w:r>
      <w:r w:rsidRPr="00B77322">
        <w:rPr>
          <w:rFonts w:ascii="Times New Roman" w:hAnsi="Times New Roman" w:cs="Times New Roman"/>
          <w:b/>
          <w:sz w:val="28"/>
          <w:szCs w:val="24"/>
          <w:lang w:val="hu-HU"/>
        </w:rPr>
        <w:t>k</w:t>
      </w:r>
    </w:p>
    <w:p w:rsidR="00AA618D" w:rsidRPr="00B77322" w:rsidRDefault="00032A41" w:rsidP="00AA618D">
      <w:pPr>
        <w:spacing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  <w:r>
        <w:rPr>
          <w:rFonts w:ascii="Times New Roman" w:eastAsia="Cambria" w:hAnsi="Times New Roman" w:cs="Times New Roman"/>
          <w:noProof/>
          <w:sz w:val="24"/>
          <w:szCs w:val="24"/>
          <w:lang w:val="hu-HU" w:eastAsia="hu-HU"/>
        </w:rPr>
        <mc:AlternateContent>
          <mc:Choice Requires="wpg">
            <w:drawing>
              <wp:inline distT="0" distB="0" distL="0" distR="0">
                <wp:extent cx="5810885" cy="13970"/>
                <wp:effectExtent l="4445" t="3810" r="4445" b="1270"/>
                <wp:docPr id="1" name="Group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10885" cy="13970"/>
                          <a:chOff x="0" y="0"/>
                          <a:chExt cx="9151" cy="22"/>
                        </a:xfrm>
                      </wpg:grpSpPr>
                      <wpg:grpSp>
                        <wpg:cNvPr id="3" name="Group 225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9130" cy="2"/>
                            <a:chOff x="11" y="11"/>
                            <a:chExt cx="9130" cy="2"/>
                          </a:xfrm>
                        </wpg:grpSpPr>
                        <wps:wsp>
                          <wps:cNvPr id="4" name="Freeform 226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9130" cy="2"/>
                            </a:xfrm>
                            <a:custGeom>
                              <a:avLst/>
                              <a:gdLst>
                                <a:gd name="T0" fmla="*/ 0 w 9130"/>
                                <a:gd name="T1" fmla="*/ 0 h 2"/>
                                <a:gd name="T2" fmla="*/ 9129 w 9130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130" h="2">
                                  <a:moveTo>
                                    <a:pt x="0" y="0"/>
                                  </a:moveTo>
                                  <a:lnTo>
                                    <a:pt x="9129" y="0"/>
                                  </a:lnTo>
                                </a:path>
                              </a:pathLst>
                            </a:custGeom>
                            <a:noFill/>
                            <a:ln w="13462">
                              <a:solidFill>
                                <a:srgbClr val="4F81BC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EED0132" id="Group 224" o:spid="_x0000_s1026" style="width:457.55pt;height:1.1pt;mso-position-horizontal-relative:char;mso-position-vertical-relative:line" coordsize="9151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">
                <v:group id="Group 225" o:spid="_x0000_s1027" style="position:absolute;left:11;top:11;width:9130;height:2" coordorigin="11,11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226" o:spid="_x0000_s1028" style="position:absolute;left:11;top:11;width:9130;height:2;visibility:visible;mso-wrap-style:square;v-text-anchor:top" coordsize="91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" path="m,l9129,e" filled="f" strokecolor="#4f81bc" strokeweight="1.06pt">
                    <v:path arrowok="t" o:connecttype="custom" o:connectlocs="0,0;9129,0" o:connectangles="0,0"/>
                  </v:shape>
                </v:group>
                <w10:anchorlock/>
              </v:group>
            </w:pict>
          </mc:Fallback>
        </mc:AlternateContent>
      </w:r>
    </w:p>
    <w:p w:rsidR="00AA618D" w:rsidRPr="00B77322" w:rsidRDefault="00AA618D" w:rsidP="00AA618D">
      <w:pPr>
        <w:spacing w:before="4" w:line="360" w:lineRule="auto"/>
        <w:rPr>
          <w:rFonts w:ascii="Times New Roman" w:eastAsia="Cambria" w:hAnsi="Times New Roman" w:cs="Times New Roman"/>
          <w:sz w:val="24"/>
          <w:szCs w:val="24"/>
          <w:lang w:val="hu-HU"/>
        </w:rPr>
      </w:pP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VEZETŐI ÖSSZEFOGLALÓ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VÁLLALKOZÁS ÁLTALÁNOS BEMUTATÁSA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MARKETING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CD1B31" w:rsidRDefault="00AA618D" w:rsidP="00CD1B31">
      <w:pPr>
        <w:pStyle w:val="Listaszerbekezds"/>
        <w:numPr>
          <w:ilvl w:val="0"/>
          <w:numId w:val="1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PÉNZÜGYI</w:t>
      </w:r>
      <w:r w:rsidR="00E2131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TERV</w:t>
      </w:r>
    </w:p>
    <w:p w:rsidR="00AA618D" w:rsidRPr="00B77322" w:rsidRDefault="00AA618D" w:rsidP="00AA618D">
      <w:pPr>
        <w:pStyle w:val="Listaszerbekezds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ÖSSZEFOGLALÁS</w:t>
      </w:r>
    </w:p>
    <w:p w:rsidR="00AA618D" w:rsidRPr="00B77322" w:rsidRDefault="00AA618D" w:rsidP="00AA618D">
      <w:pPr>
        <w:rPr>
          <w:rFonts w:eastAsia="Cambria"/>
          <w:sz w:val="24"/>
          <w:szCs w:val="24"/>
          <w:lang w:val="hu-HU"/>
        </w:rPr>
      </w:pPr>
      <w:r w:rsidRPr="00B77322">
        <w:rPr>
          <w:rFonts w:eastAsia="Cambria"/>
          <w:sz w:val="24"/>
          <w:szCs w:val="24"/>
          <w:lang w:val="hu-HU"/>
        </w:rPr>
        <w:br w:type="page"/>
      </w:r>
    </w:p>
    <w:p w:rsidR="009D587E" w:rsidRPr="009D587E" w:rsidRDefault="009D587E" w:rsidP="009D587E">
      <w:pPr>
        <w:pStyle w:val="Listaszerbekezds"/>
        <w:numPr>
          <w:ilvl w:val="0"/>
          <w:numId w:val="2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sz w:val="24"/>
          <w:szCs w:val="24"/>
          <w:lang w:val="hu-HU"/>
        </w:rPr>
        <w:lastRenderedPageBreak/>
        <w:t>VEZETŐI ÖSSZEFOGLALÓ</w:t>
      </w:r>
    </w:p>
    <w:p w:rsidR="009D587E" w:rsidRDefault="009D587E" w:rsidP="009D587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D587E" w:rsidRDefault="009D587E" w:rsidP="00292320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2017. naptári évben kezdi el első teljes üzleti évét. A HVG Zrt.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tevékenységét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2016. évben a megalakulás, 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>üzletpolitika kialakítása, ennek megfelelően belső szervezeti rendszer kialakítás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>a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>, az üzleti partnerekkel való kapcsolat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>-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felvétel, pozícionálás, munkák megkezdése, referencia munkák elvégzése, megalapozó eszközállomány beszerzés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>ének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folyamat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>ai</w:t>
      </w:r>
      <w:r w:rsidR="0029232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határozták meg.</w:t>
      </w:r>
    </w:p>
    <w:p w:rsidR="007E526C" w:rsidRDefault="00292320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2017-ben a kialakult szervezeti felépítés megerősítése, újabb tevékenységek felvételével annak szélesítése veszi kezdetét.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2016-ban a HVG Zrt. fő célkitűzései között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Harkány város közterületei és intézményei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karbantartási színvonalának emelésével, és kisebb fejlesztésekkel minőségi javulás elérése, a város költségvetését terhelő költségszint csökkentésével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szerepelnek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>. 2017-ben a vállalat alap célkitűzései nem változnak. A megkezdett üzleti évben vállalatunk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- 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2016. évi üzleti terv célkitűzéseinek megfelelően</w:t>
      </w:r>
      <w:r w:rsidR="00E2131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-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20 millió forint</w:t>
      </w:r>
      <w:r w:rsidR="0036565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támogatás csökkentéssel vállalta fel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feladat átadási szerződésében vállalt feladatainak megvalósítását, további minőségjavu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lás szándékával és ki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>seb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b</w:t>
      </w:r>
      <w:r w:rsidR="001863F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közterületi fejlesztésekkel.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Ez a tény határozza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 elsősorban a HVG Zrt. 2017. évi gazdálkodását, ugyan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is a gazdálkodást negatívan érintő gazdasági környezeti hatások, mint a kötelező bérfejlesztések, az általános munkaerőhiány, a felhasznált energia árának, valamint a kötelező bérfejlesztésből visszaütő felhasznált anyagok és szolgáltatások díjának emelkedése, összekapcsol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va a működési támogatás 20 millió </w:t>
      </w:r>
      <w:r w:rsidR="00702642">
        <w:rPr>
          <w:rFonts w:ascii="Times New Roman" w:eastAsia="Times New Roman" w:hAnsi="Times New Roman" w:cs="Times New Roman"/>
          <w:sz w:val="24"/>
          <w:szCs w:val="24"/>
          <w:lang w:val="hu-HU"/>
        </w:rPr>
        <w:t>forinttal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történő csökkentésével, még hatékonyabb gazdálkodásra kötelez. A hatékonyság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emelése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>mellett a vállalatnak további feladata, hogy a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>z önkormányzattal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megkötött </w:t>
      </w:r>
      <w:r w:rsidR="00C50F6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feladat 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>átadási szerződésben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vállalt alapfeladatok feladattömegének és a vállalkozási árbevétel növelése érdekében felvállalt munkálatok feladat</w:t>
      </w:r>
      <w:r w:rsidR="00D0420E">
        <w:rPr>
          <w:rFonts w:ascii="Times New Roman" w:eastAsia="Times New Roman" w:hAnsi="Times New Roman" w:cs="Times New Roman"/>
          <w:sz w:val="24"/>
          <w:szCs w:val="24"/>
          <w:lang w:val="hu-HU"/>
        </w:rPr>
        <w:t>ainak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arányát, a vállalkozási feladatok bővítésével, annak javára tolja el.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B069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>árbevétel és az abból származó vá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llalkozási eredmény alapvetően 5</w:t>
      </w:r>
      <w:r w:rsidR="00BB708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fő pilléren nyugszik. A Harkányi </w:t>
      </w:r>
      <w:r w:rsidR="00BB708E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Gyógyfürdő Zrt. kertészeti és karbantartási munkálatai, a Harkányi Önkormányzat feladatátadási szerződésen felüli munkálatai, 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</w:t>
      </w:r>
      <w:r w:rsidR="007E526C" w:rsidRPr="007E526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Mohácsi Tankerületi Központ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Kitaibel Pál Általános Iskola és Alapfokú Művészeti Iskola területén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7E526C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épület belső takarítási, kisjavítási és karbantartási,  parkosítási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>, parkgondozási munkálatai, a Harkányi Sportegyesület építési megbízásai, és Harkány</w:t>
      </w:r>
      <w:r w:rsidR="00732E0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városban élő emberek</w:t>
      </w:r>
      <w:r w:rsidR="00626013" w:rsidRP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lakossági megbízásai.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Ezen feladatok közül kiemelt partnerünk, a Harkány városának többségi tulajdonában lévő Harkányi Gyógyfürdő Zrt.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</w:t>
      </w:r>
      <w:r w:rsidR="0062601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területén </w:t>
      </w:r>
      <w:r w:rsidR="0039374B">
        <w:rPr>
          <w:rFonts w:ascii="Times New Roman" w:eastAsia="Times New Roman" w:hAnsi="Times New Roman" w:cs="Times New Roman"/>
          <w:sz w:val="24"/>
          <w:szCs w:val="24"/>
          <w:lang w:val="hu-HU"/>
        </w:rPr>
        <w:t>végzendő</w:t>
      </w:r>
      <w:r w:rsidR="002F7246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kisebb építési beruházási feladatok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>, illetve a Harkányi Önkormányzat feladatátadási szerződésén felüli munkálatai esetén a legalacsony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abb, önköltségi árat maximum 5%-k</w:t>
      </w:r>
      <w:r w:rsidR="00BD5CA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 meghaladó árbevétellel számíthatunk, </w:t>
      </w:r>
      <w:r w:rsidR="00873E9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vállalkozói nyereség valójában a másik három felsorolt fő árbevételi pillér számláiban realizálódnak. </w:t>
      </w:r>
    </w:p>
    <w:p w:rsidR="009949FC" w:rsidRDefault="009949FC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9949FC" w:rsidRPr="00EA60C3" w:rsidRDefault="00EA60C3" w:rsidP="00EA60C3">
      <w:pPr>
        <w:pStyle w:val="Listaszerbekezds"/>
        <w:numPr>
          <w:ilvl w:val="0"/>
          <w:numId w:val="2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Vállalkozás bemutatása</w:t>
      </w:r>
    </w:p>
    <w:p w:rsidR="00EA60C3" w:rsidRPr="00EA60C3" w:rsidRDefault="00EA60C3" w:rsidP="00EA60C3">
      <w:pPr>
        <w:pStyle w:val="Listaszerbekezds"/>
        <w:widowControl/>
        <w:shd w:val="clear" w:color="auto" w:fill="FFFFFF"/>
        <w:spacing w:before="150" w:after="150"/>
        <w:ind w:left="1080"/>
        <w:rPr>
          <w:rFonts w:ascii="Arial" w:eastAsia="Times New Roman" w:hAnsi="Arial" w:cs="Arial"/>
          <w:color w:val="333333"/>
          <w:sz w:val="21"/>
          <w:szCs w:val="21"/>
          <w:lang w:val="hu-HU" w:eastAsia="hu-HU"/>
        </w:rPr>
      </w:pPr>
      <w:r w:rsidRPr="00EA60C3">
        <w:rPr>
          <w:rFonts w:ascii="Arial" w:eastAsia="Times New Roman" w:hAnsi="Arial" w:cs="Arial"/>
          <w:color w:val="333333"/>
          <w:sz w:val="21"/>
          <w:szCs w:val="21"/>
          <w:lang w:val="hu-HU" w:eastAsia="hu-HU"/>
        </w:rPr>
        <w:t>A </w:t>
      </w:r>
      <w:r w:rsidRPr="00EA60C3">
        <w:rPr>
          <w:rFonts w:ascii="Arial" w:eastAsia="Times New Roman" w:hAnsi="Arial" w:cs="Arial"/>
          <w:b/>
          <w:bCs/>
          <w:color w:val="333333"/>
          <w:sz w:val="21"/>
          <w:szCs w:val="21"/>
          <w:lang w:val="hu-HU" w:eastAsia="hu-HU"/>
        </w:rPr>
        <w:t>Cg.02-10-060412</w:t>
      </w:r>
      <w:r w:rsidRPr="00EA60C3">
        <w:rPr>
          <w:rFonts w:ascii="Arial" w:eastAsia="Times New Roman" w:hAnsi="Arial" w:cs="Arial"/>
          <w:color w:val="333333"/>
          <w:sz w:val="21"/>
          <w:szCs w:val="21"/>
          <w:lang w:val="hu-HU" w:eastAsia="hu-HU"/>
        </w:rPr>
        <w:t> cégjegyzékszámú </w:t>
      </w:r>
      <w:r w:rsidRPr="00EA60C3">
        <w:rPr>
          <w:rFonts w:ascii="Arial" w:eastAsia="Times New Roman" w:hAnsi="Arial" w:cs="Arial"/>
          <w:b/>
          <w:bCs/>
          <w:color w:val="333333"/>
          <w:sz w:val="21"/>
          <w:szCs w:val="21"/>
          <w:lang w:val="hu-HU" w:eastAsia="hu-HU"/>
        </w:rPr>
        <w:t>Harkányi Városgazdálkodási Zártkörűen Működő Részvénytárság</w:t>
      </w:r>
      <w:r w:rsidRPr="00EA60C3">
        <w:rPr>
          <w:rFonts w:ascii="Arial" w:eastAsia="Times New Roman" w:hAnsi="Arial" w:cs="Arial"/>
          <w:color w:val="333333"/>
          <w:sz w:val="21"/>
          <w:szCs w:val="21"/>
          <w:lang w:val="hu-HU" w:eastAsia="hu-HU"/>
        </w:rPr>
        <w:t> </w:t>
      </w:r>
      <w:r w:rsidRPr="00EA60C3">
        <w:rPr>
          <w:rFonts w:ascii="Arial" w:eastAsia="Times New Roman" w:hAnsi="Arial" w:cs="Arial"/>
          <w:b/>
          <w:bCs/>
          <w:color w:val="333333"/>
          <w:sz w:val="21"/>
          <w:szCs w:val="21"/>
          <w:lang w:val="hu-HU" w:eastAsia="hu-HU"/>
        </w:rPr>
        <w:t>(7815 Harkány, Petőfi Sándor utca 2-4.)</w:t>
      </w:r>
      <w:r w:rsidRPr="00EA60C3">
        <w:rPr>
          <w:rFonts w:ascii="Arial" w:eastAsia="Times New Roman" w:hAnsi="Arial" w:cs="Arial"/>
          <w:color w:val="333333"/>
          <w:sz w:val="21"/>
          <w:szCs w:val="21"/>
          <w:lang w:val="hu-HU" w:eastAsia="hu-HU"/>
        </w:rPr>
        <w:t> cég 2017. március 12. napján hatályos adatai a következők: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EA60C3" w:rsidRPr="00EA60C3" w:rsidTr="00EA60C3">
        <w:tc>
          <w:tcPr>
            <w:tcW w:w="0" w:type="auto"/>
            <w:shd w:val="clear" w:color="auto" w:fill="FFFFFF"/>
            <w:vAlign w:val="center"/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</w:tbl>
    <w:p w:rsidR="00EA60C3" w:rsidRPr="00EA60C3" w:rsidRDefault="00EA60C3" w:rsidP="00EA60C3">
      <w:pPr>
        <w:pStyle w:val="Listaszerbekezds"/>
        <w:widowControl/>
        <w:shd w:val="clear" w:color="auto" w:fill="FFFFFF"/>
        <w:spacing w:before="300" w:after="150"/>
        <w:ind w:left="1080"/>
        <w:outlineLvl w:val="1"/>
        <w:rPr>
          <w:rFonts w:ascii="Arial" w:eastAsia="Times New Roman" w:hAnsi="Arial" w:cs="Arial"/>
          <w:color w:val="999999"/>
          <w:sz w:val="30"/>
          <w:szCs w:val="30"/>
          <w:lang w:val="hu-HU" w:eastAsia="hu-HU"/>
        </w:rPr>
      </w:pPr>
      <w:r w:rsidRPr="00EA60C3">
        <w:rPr>
          <w:rFonts w:ascii="Arial" w:eastAsia="Times New Roman" w:hAnsi="Arial" w:cs="Arial"/>
          <w:color w:val="999999"/>
          <w:sz w:val="30"/>
          <w:szCs w:val="30"/>
          <w:lang w:val="hu-HU" w:eastAsia="hu-HU"/>
        </w:rPr>
        <w:t>I. Cégformától független adatok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Általános adatok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93"/>
              <w:gridCol w:w="1707"/>
            </w:tblGrid>
            <w:tr w:rsidR="00EA60C3" w:rsidRPr="00EA60C3"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Cégjegyzékszám: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02-10-060412</w:t>
                  </w:r>
                </w:p>
              </w:tc>
            </w:tr>
            <w:tr w:rsidR="00EA60C3" w:rsidRPr="00EA60C3"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Cégforma: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Részvénytársaság</w:t>
                  </w:r>
                </w:p>
              </w:tc>
            </w:tr>
            <w:tr w:rsidR="00EA60C3" w:rsidRPr="00EA60C3"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Bejegyezve: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2016/02/23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elnevezése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Harkányi Városgazdálkodási Zártkörűen Működő Részvénytárság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rövidített elnevezése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2C2B4F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Harkányi Városgazdálk</w:t>
            </w:r>
            <w:r w:rsidR="00EA60C3"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odási</w:t>
            </w:r>
            <w:r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 xml:space="preserve"> </w:t>
            </w:r>
            <w:r w:rsidR="00EA60C3"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Zrt.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székhelye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5/1.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7815 Harkány, Petőfi Sándor utca 2-4.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telephelye(i)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6/1.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7815 Harkány, Bajcsy-Zsilinszky utca 15.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létesítő okirat kelte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8/1.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2016. február 15.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902.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tevékenysége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91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8130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Zöldterület-kezelés </w:t>
                  </w: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br/>
                  </w: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Főtevékenység.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525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0111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Gabonaféle (kivéve: rizs), hüvelyes növény, olajos mag termesztése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59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0124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Almatermésű, csonthéjas termesztése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15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0125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gyümölcs, héjastermésű termesztése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525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0128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Fűszer-, aroma-, narkotikus, gyógynövény termesztése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01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0161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Növénytermesztési szolgáltatás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9/7.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5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1032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Gyümölcs-, zöldséglé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lastRenderedPageBreak/>
              <w:t>9/8.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71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1039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gyümölcs-, zöldségfeldolgozás, -tartósítás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9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1107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Üdítőital, ásványvíz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86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2361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Építési betontermék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33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2369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beton-, gipsz-, cementtermék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17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2511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Fémszerkezet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40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2512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Fém épületelem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44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2550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Fémalakítás, porkohászat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76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2562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Fémmegmunkálás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43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2599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M.n.s. egyéb fémfeldolgozási termék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9/17.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87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3101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Irodabútor gyártása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9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3700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Szennyvíz gyűjtése, kezelése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9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3811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Nem veszélyes hulladék gyűjtése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2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3812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Veszélyes hulladék gyűjtése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65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3900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Szennyeződésmentesítés, egyéb hulladékkezelés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5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4120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Lakó- és nem lakó épület építése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874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4299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m.n.s. építés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667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Bontás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6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Építési terület előkészítése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48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Villanyszerelés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lastRenderedPageBreak/>
              <w:t>9/27.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13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Víz-, gáz-, fűtés-, légkondicionáló-szerelés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7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épületgépészeti szerelés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9/29.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787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Vakolás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285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Épületasztalos-szerkezet szerelése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827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4333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Padló-, falburkolás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60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4334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Festés, üvegezés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46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befejező építés m.n.s.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5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4391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Tetőfedés, tetőszerkezet-építés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86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4399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speciális szaképítés m.n.s.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77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4631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Zöldség-, gyümölcs-nagykereskedelem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9/37.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486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4721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Zöldség, gyümölcs kiskereskedelme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119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7731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Mezőgazdasági gép kölcsönzése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9/39.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86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7732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Építőipari gép kölcsönzése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63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7739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gép, tárgyi eszköz kölcsönzése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8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8121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Általános épülettakarítás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7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8122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épület-, ipari takarítás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487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8129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takarítás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90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9311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Sportlétesítmény működtetése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34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9319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sporttevékenység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lastRenderedPageBreak/>
              <w:t>9/46.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5012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9329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M.n.s. egyéb szórakoztatás, szabadidős tevékenység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9/47.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83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6619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pénzügyi kiegészítő tevékenység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2017/01/24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2017/01/26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9/48.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854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7021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PR, kommunikáció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2017/01/24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2017/01/26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9/49.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625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7022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Üzletviteli, egyéb vezetési tanácsadás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2017/01/24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2017/01/26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2017/01/03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373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5813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Napilapkiadás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352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5814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Folyóirat, időszaki kiadvány kiadása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52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5819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Egyéb kiadói tevékenység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278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7311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Reklámügynöki tevékenység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1280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7312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Médiareklám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9/55.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0"/>
              <w:gridCol w:w="4625"/>
            </w:tblGrid>
            <w:tr w:rsidR="00EA60C3" w:rsidRPr="00EA60C3">
              <w:tc>
                <w:tcPr>
                  <w:tcW w:w="9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hu-HU" w:eastAsia="hu-HU"/>
                    </w:rPr>
                    <w:t>8230 '08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Konferencia, kereskedelmi bemutató szervezése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 változás időpontja: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2017/03/10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2017/03/11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2017/03/09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jegyzett tőkéje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11/1.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377"/>
              <w:gridCol w:w="1110"/>
              <w:gridCol w:w="1084"/>
            </w:tblGrid>
            <w:tr w:rsidR="00EA60C3" w:rsidRPr="00EA60C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Megnevezés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Összeg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Pénznem</w:t>
                  </w:r>
                </w:p>
              </w:tc>
            </w:tr>
            <w:tr w:rsidR="00EA60C3" w:rsidRPr="00EA60C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Összesen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5 000 000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HUF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képviseletre jogosult(ak) adatai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13/1.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Marosi András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(an.: Gerenda Viktória)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Születési ideje: 1972/07/11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7754 Bóly, Damjanich utca 4/A.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Adóazonosító jel: 8385425152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képviselet módja: </w:t>
            </w: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önálló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képviseletre jogosult tisztsége: vezérigazgató (vezető tisztségviselő)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hiteles cégaláírási nyilatkozat vagy az ügyvéd által ellenjegyzett aláírás-minta benyújtásra került.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kezdete: 2016/03/01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vége: 2019/10/31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14.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könyvvizsgáló(k) adatai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14/1.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ELISA PROFI AUDIT Könyvvizsgáló Korlátolt Felelősségű Társaság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HU-7625 Pécs, Majorossy utca 47.</w:t>
            </w:r>
          </w:p>
          <w:p w:rsidR="00EA60C3" w:rsidRPr="00EA60C3" w:rsidRDefault="00EA60C3" w:rsidP="00EA60C3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teteje</w:t>
            </w:r>
          </w:p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Cégjegyzékszám: </w:t>
            </w:r>
            <w:hyperlink r:id="rId7" w:tgtFrame="_blank" w:history="1">
              <w:r w:rsidRPr="00EA60C3">
                <w:rPr>
                  <w:rFonts w:ascii="Arial" w:eastAsia="Times New Roman" w:hAnsi="Arial" w:cs="Arial"/>
                  <w:caps/>
                  <w:color w:val="445968"/>
                  <w:sz w:val="26"/>
                  <w:szCs w:val="26"/>
                  <w:bdr w:val="single" w:sz="6" w:space="2" w:color="FCCC89" w:frame="1"/>
                  <w:lang w:val="hu-HU" w:eastAsia="hu-HU"/>
                </w:rPr>
                <w:t>02-09-064472</w:t>
              </w:r>
            </w:hyperlink>
          </w:p>
          <w:p w:rsidR="00EA60C3" w:rsidRPr="00EA60C3" w:rsidRDefault="00EA60C3" w:rsidP="00EA60C3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alja</w:t>
            </w:r>
          </w:p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könyvvizsgálatért személyében is felelős személy adatai: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Dr.Varga László Miklósné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(an.: Csapó Erzsébet)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7815 Harkány, Kölcsey Ferenc tér 28.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kezdete: 2016/03/01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vége: 2019/10/30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felügyelőbizottsági tagok adatai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15/1.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Remmert Ferenc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(an.:Bausz Mária)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7815 Harkány, Táncsics Mihály utca 28/B.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kezdete: 2016/03/01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vége: 2019/10/10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15/2.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Monostori Zsolt János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(an.:Fintics Ilona)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7815 Harkány, József Attila utca 14.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kezdete: 2016/03/01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vége: 2019/10/30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15/3.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Kiss-Kálmán Éva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(an.: Bock Éva)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7815 Harkány, Kossuth Lajos utca 8. I. em. 15.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kezdete: 2016/03/01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Jogviszony vége: 2019/10/30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statisztikai számjele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25495001-8130-114-02.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adószáma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21/1.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Adószám: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25495001-2-02.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Közösségi adószám: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HU25495001.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Adószám státusza: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érvényes adószám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Státusz kezdete: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2016/02/22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32.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pénzforgalmi jelzőszáma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32/1.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11731001-21066579-00000000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számla megnyitásának dátuma: 2016/02/18.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pénzforgalmi jelzőszámot az OTP Megyei Igazgatóság BARANYA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(7621 Pécs, Rákóczi u. 44. )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 kezeli.</w:t>
            </w:r>
          </w:p>
          <w:p w:rsidR="00EA60C3" w:rsidRPr="00EA60C3" w:rsidRDefault="00EA60C3" w:rsidP="00EA60C3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teteje</w:t>
            </w:r>
          </w:p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Cégjegyzékszám: </w:t>
            </w:r>
            <w:hyperlink r:id="rId8" w:tgtFrame="_blank" w:history="1">
              <w:r w:rsidRPr="00EA60C3">
                <w:rPr>
                  <w:rFonts w:ascii="Arial" w:eastAsia="Times New Roman" w:hAnsi="Arial" w:cs="Arial"/>
                  <w:caps/>
                  <w:color w:val="445968"/>
                  <w:sz w:val="26"/>
                  <w:szCs w:val="26"/>
                  <w:bdr w:val="single" w:sz="6" w:space="2" w:color="FCCC89" w:frame="1"/>
                  <w:lang w:val="hu-HU" w:eastAsia="hu-HU"/>
                </w:rPr>
                <w:t>01-10-041585</w:t>
              </w:r>
            </w:hyperlink>
          </w:p>
          <w:p w:rsidR="00EA60C3" w:rsidRPr="00EA60C3" w:rsidRDefault="00EA60C3" w:rsidP="00EA60C3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alja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2016/02/29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2016/03/02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2016/02/29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45.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elektronikus elérhetősége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45/1.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0"/>
              <w:gridCol w:w="3320"/>
            </w:tblGrid>
            <w:tr w:rsidR="00EA60C3" w:rsidRPr="00EA60C3">
              <w:tc>
                <w:tcPr>
                  <w:tcW w:w="3000" w:type="dxa"/>
                  <w:shd w:val="clear" w:color="auto" w:fill="auto"/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A cég kézbesítési címe:</w:t>
                  </w:r>
                </w:p>
              </w:tc>
              <w:tc>
                <w:tcPr>
                  <w:tcW w:w="0" w:type="auto"/>
                  <w:shd w:val="clear" w:color="auto" w:fill="auto"/>
                  <w:hideMark/>
                </w:tcPr>
                <w:p w:rsidR="00EA60C3" w:rsidRPr="00EA60C3" w:rsidRDefault="00032A41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hyperlink r:id="rId9" w:history="1">
                    <w:r w:rsidR="00EA60C3" w:rsidRPr="00EA60C3">
                      <w:rPr>
                        <w:rFonts w:ascii="Times New Roman" w:eastAsia="Times New Roman" w:hAnsi="Times New Roman" w:cs="Times New Roman"/>
                        <w:color w:val="337AB7"/>
                        <w:sz w:val="24"/>
                        <w:szCs w:val="24"/>
                        <w:lang w:val="hu-HU" w:eastAsia="hu-HU"/>
                      </w:rPr>
                      <w:t>varosgazdalkodasizrt@harkany.hu</w:t>
                    </w:r>
                  </w:hyperlink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49.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cég cégjegyzékszámai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lastRenderedPageBreak/>
              <w:t>49/1.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teteje</w:t>
            </w:r>
          </w:p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Cégjegyzékszám: </w:t>
            </w:r>
            <w:hyperlink r:id="rId10" w:tgtFrame="_blank" w:history="1">
              <w:r w:rsidRPr="00EA60C3">
                <w:rPr>
                  <w:rFonts w:ascii="Arial" w:eastAsia="Times New Roman" w:hAnsi="Arial" w:cs="Arial"/>
                  <w:caps/>
                  <w:color w:val="445968"/>
                  <w:sz w:val="26"/>
                  <w:szCs w:val="26"/>
                  <w:bdr w:val="single" w:sz="6" w:space="2" w:color="FCCC89" w:frame="1"/>
                  <w:lang w:val="hu-HU" w:eastAsia="hu-HU"/>
                </w:rPr>
                <w:t>02-10-060412</w:t>
              </w:r>
            </w:hyperlink>
          </w:p>
          <w:p w:rsidR="00EA60C3" w:rsidRPr="00EA60C3" w:rsidRDefault="00EA60C3" w:rsidP="00EA60C3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vanish/>
                <w:sz w:val="16"/>
                <w:szCs w:val="16"/>
                <w:lang w:val="hu-HU" w:eastAsia="hu-HU"/>
              </w:rPr>
              <w:t>Az űrlap alja</w:t>
            </w:r>
          </w:p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Vezetve a Pécsi Törvényszék Cégbírósága nyilvántartásában.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02"/>
      </w:tblGrid>
      <w:tr w:rsidR="00EA60C3" w:rsidRPr="00EA60C3" w:rsidTr="00EA60C3">
        <w:tc>
          <w:tcPr>
            <w:tcW w:w="0" w:type="auto"/>
            <w:shd w:val="clear" w:color="auto" w:fill="FFFFFF"/>
            <w:vAlign w:val="center"/>
            <w:hideMark/>
          </w:tcPr>
          <w:p w:rsidR="00EA60C3" w:rsidRPr="00EA60C3" w:rsidRDefault="00EA60C3" w:rsidP="00EA60C3">
            <w:pPr>
              <w:widowControl/>
              <w:rPr>
                <w:rFonts w:ascii="Times New Roman" w:eastAsia="Times New Roman" w:hAnsi="Times New Roman" w:cs="Times New Roman"/>
                <w:sz w:val="24"/>
                <w:szCs w:val="24"/>
                <w:lang w:val="hu-HU" w:eastAsia="hu-HU"/>
              </w:rPr>
            </w:pP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shd w:val="clear" w:color="auto" w:fill="FFFFFF"/>
        <w:spacing w:before="300" w:after="150"/>
        <w:outlineLvl w:val="1"/>
        <w:rPr>
          <w:rFonts w:ascii="Arial" w:eastAsia="Times New Roman" w:hAnsi="Arial" w:cs="Arial"/>
          <w:color w:val="999999"/>
          <w:sz w:val="30"/>
          <w:szCs w:val="30"/>
          <w:lang w:val="hu-HU" w:eastAsia="hu-HU"/>
        </w:rPr>
      </w:pPr>
      <w:r w:rsidRPr="00EA60C3">
        <w:rPr>
          <w:rFonts w:ascii="Arial" w:eastAsia="Times New Roman" w:hAnsi="Arial" w:cs="Arial"/>
          <w:color w:val="999999"/>
          <w:sz w:val="30"/>
          <w:szCs w:val="30"/>
          <w:lang w:val="hu-HU" w:eastAsia="hu-HU"/>
        </w:rPr>
        <w:t>II. Cégformától függő adatok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Részvényes(ek) adatai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Harkány Város Önkormányzata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HU-7815 Harkány, Petőfi Sándor utca 2-4.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Nyilvántartási szám: 724078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A részvényes egyedüli részvényes.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részvény átruházását az alapító okirat korlátozza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3/1.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A részvény átruházását az alapító okirat nem korlátozza.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Az ügyvezetés típusa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9/1.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egyszemélyes igazgatóság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EA60C3" w:rsidRPr="00EA60C3" w:rsidRDefault="00EA60C3" w:rsidP="00EA60C3">
      <w:pPr>
        <w:pStyle w:val="Listaszerbekezds"/>
        <w:widowControl/>
        <w:numPr>
          <w:ilvl w:val="0"/>
          <w:numId w:val="2"/>
        </w:numPr>
        <w:rPr>
          <w:rFonts w:ascii="Times New Roman" w:eastAsia="Times New Roman" w:hAnsi="Times New Roman" w:cs="Times New Roman"/>
          <w:vanish/>
          <w:sz w:val="24"/>
          <w:szCs w:val="24"/>
          <w:lang w:val="hu-HU" w:eastAsia="hu-HU"/>
        </w:rPr>
      </w:pP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0"/>
        <w:gridCol w:w="8172"/>
      </w:tblGrid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10.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b/>
                <w:bCs/>
                <w:color w:val="333333"/>
                <w:sz w:val="21"/>
                <w:szCs w:val="21"/>
                <w:lang w:val="hu-HU" w:eastAsia="hu-HU"/>
              </w:rPr>
              <w:t>A részvények száma és névértéke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10/1.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Részvényfajta: törzsrészvény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750" w:type="dxa"/>
                <w:left w:w="750" w:type="dxa"/>
                <w:bottom w:w="750" w:type="dxa"/>
                <w:right w:w="750" w:type="dxa"/>
              </w:tblCellMar>
              <w:tblLook w:val="04A0" w:firstRow="1" w:lastRow="0" w:firstColumn="1" w:lastColumn="0" w:noHBand="0" w:noVBand="1"/>
            </w:tblPr>
            <w:tblGrid>
              <w:gridCol w:w="1324"/>
              <w:gridCol w:w="1083"/>
              <w:gridCol w:w="1084"/>
            </w:tblGrid>
            <w:tr w:rsidR="00EA60C3" w:rsidRPr="00EA60C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Darabszám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Névérték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hu-HU" w:eastAsia="hu-HU"/>
                    </w:rPr>
                    <w:t>Pénznem</w:t>
                  </w:r>
                </w:p>
              </w:tc>
            </w:tr>
            <w:tr w:rsidR="00EA60C3" w:rsidRPr="00EA60C3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5000000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hideMark/>
                </w:tcPr>
                <w:p w:rsidR="00EA60C3" w:rsidRPr="00EA60C3" w:rsidRDefault="00EA60C3" w:rsidP="00EA60C3">
                  <w:pPr>
                    <w:widowControl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</w:pPr>
                  <w:r w:rsidRPr="00EA60C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hu-HU" w:eastAsia="hu-HU"/>
                    </w:rPr>
                    <w:t>HUF</w:t>
                  </w:r>
                </w:p>
              </w:tc>
            </w:tr>
          </w:tbl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br/>
              <w:t>Megnevezés: 1 db törzsrészvény.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Bejegyzés kelte: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 </w:t>
            </w: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Közzétéve: 2016/02/24</w:t>
            </w:r>
          </w:p>
        </w:tc>
      </w:tr>
      <w:tr w:rsidR="00EA60C3" w:rsidRPr="00EA60C3" w:rsidTr="00EA60C3">
        <w:tc>
          <w:tcPr>
            <w:tcW w:w="9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</w:p>
        </w:tc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60C3" w:rsidRPr="00EA60C3" w:rsidRDefault="00EA60C3" w:rsidP="00EA60C3">
            <w:pPr>
              <w:widowControl/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</w:pPr>
            <w:r w:rsidRPr="00EA60C3">
              <w:rPr>
                <w:rFonts w:ascii="Arial" w:eastAsia="Times New Roman" w:hAnsi="Arial" w:cs="Arial"/>
                <w:i/>
                <w:iCs/>
                <w:color w:val="333333"/>
                <w:sz w:val="21"/>
                <w:szCs w:val="21"/>
                <w:lang w:val="hu-HU" w:eastAsia="hu-HU"/>
              </w:rPr>
              <w:t>Hatályos: </w:t>
            </w:r>
            <w:r w:rsidRPr="00EA60C3">
              <w:rPr>
                <w:rFonts w:ascii="Arial" w:eastAsia="Times New Roman" w:hAnsi="Arial" w:cs="Arial"/>
                <w:color w:val="333333"/>
                <w:sz w:val="21"/>
                <w:szCs w:val="21"/>
                <w:lang w:val="hu-HU" w:eastAsia="hu-HU"/>
              </w:rPr>
              <w:t>2016/02/23 ...</w:t>
            </w:r>
          </w:p>
        </w:tc>
      </w:tr>
    </w:tbl>
    <w:p w:rsidR="009949FC" w:rsidRPr="00EA60C3" w:rsidRDefault="009949FC" w:rsidP="00EA60C3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Pr="00EA60C3" w:rsidRDefault="008468D3" w:rsidP="00EA60C3">
      <w:pPr>
        <w:pStyle w:val="Listaszerbekezds"/>
        <w:numPr>
          <w:ilvl w:val="0"/>
          <w:numId w:val="4"/>
        </w:num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SZERVEZETI</w:t>
      </w:r>
      <w:r w:rsidR="002C2B4F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</w:t>
      </w:r>
      <w:r w:rsidRPr="00EA60C3">
        <w:rPr>
          <w:rFonts w:ascii="Times New Roman" w:hAnsi="Times New Roman" w:cs="Times New Roman"/>
          <w:spacing w:val="-1"/>
          <w:sz w:val="24"/>
          <w:szCs w:val="24"/>
          <w:lang w:val="hu-HU"/>
        </w:rPr>
        <w:t>ÁTALAKULÁS</w:t>
      </w:r>
    </w:p>
    <w:p w:rsidR="008468D3" w:rsidRPr="008468D3" w:rsidRDefault="008468D3" w:rsidP="008468D3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468D3" w:rsidRDefault="008468D3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egy fiatal vállalat. Alapításkor vállalt célkitűzései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nek megfelelően alakítottuk ki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diverzitásához legjobban társí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tható felépítést, amely feladat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típusonként jól és egyértelműen tagolható műveleti csoportokból és irányításukra létrehozott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pozícióból, a városüzemeltetési vezető személyéből áll fel. A fejezet címeként megfogalmazott átalakulás ebben az es</w:t>
      </w:r>
      <w:r w:rsidR="002C2B4F">
        <w:rPr>
          <w:rFonts w:ascii="Times New Roman" w:eastAsia="Times New Roman" w:hAnsi="Times New Roman" w:cs="Times New Roman"/>
          <w:sz w:val="24"/>
          <w:szCs w:val="24"/>
          <w:lang w:val="hu-HU"/>
        </w:rPr>
        <w:t>etben egy továbbfejlődés, ugyan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is a vállalat létrehozásakor felvállalt működési cél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elérése érdekében, elsősorban az előző pontban megnevezett negatív gazdálkodási környezeti hatások, és a célkitűzés mind jobb megközelítése érdekében további működő gazdálkodási csoportok bevonására van szükség. A váll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alat alap célkitűzésein felül,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látva a városgazdálkodás szakipari feladatainak, telephelyeinek szétszórtságát, korszerűtlensé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gét, ezáltal hatékonytalanságát,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ezek összevonását és korszerűsítését tűzte ki rövid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távú céljai egyikeként- bővítette adminisztrációs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>feladatköré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t. Az előzőekben megfogalmazott célok elérése érdekében pályázati forrást kíván bevonni, ezért 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egy pályázat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író irodát 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hozott létre, 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>egy önálló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>, vezérigazgató alá rendelt</w:t>
      </w:r>
      <w:r w:rsidR="0020170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pozícióval, melyet egy </w:t>
      </w:r>
      <w:r w:rsidR="00686C7C">
        <w:rPr>
          <w:rFonts w:ascii="Times New Roman" w:eastAsia="Times New Roman" w:hAnsi="Times New Roman" w:cs="Times New Roman"/>
          <w:sz w:val="24"/>
          <w:szCs w:val="24"/>
          <w:lang w:val="hu-HU"/>
        </w:rPr>
        <w:t>hirdetési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újság szerkesztői 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és kiadói feladataival bővített ki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,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alárendelve egy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,</w:t>
      </w:r>
      <w:r w:rsidR="009116EE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munkák elvégzését segítő értékesítési pozíciót. </w:t>
      </w:r>
    </w:p>
    <w:p w:rsidR="00686C7C" w:rsidRDefault="00686C7C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jelenlegi szervezeti felépítés továbbfejl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ődése mellett a külső, munkaerő</w:t>
      </w: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piaci hatások miatt valódi átrendeződésre is szükség van, a közfoglalkoztatotti állomány és a 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>szerződéses munkavállalók között. Az általános munkaerőhiány és a több lépcsős kötelező bérfejlesztés eredményeképpen komoly elszívó erő ébredt, amely a közfoglalkoztatotti állomány elvándorlását okozta. A HVG Zrt. vállalt kötelezettségeit csak akkor tudja ellátni, ha a közfoglalkoztatott munkavállalói közül, a kiemelt, arra érdemes betanított, segéd- és szakmunkás, jó képességű személyeknek állandó státusz felajánlásával lehetőséget kínál, megelőzve elvándorlásukat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! Minde</w:t>
      </w:r>
      <w:r w:rsidR="002C2693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mellett vállalatunknak törekednie kell hosszú távon az eddig nagy létszámú 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>képzetlen munkaerőforrás fokozatos megszűnésével tervezve, kis létszámú, jól kép</w:t>
      </w:r>
      <w:r w:rsidR="00E375C4">
        <w:rPr>
          <w:rFonts w:ascii="Times New Roman" w:eastAsia="Times New Roman" w:hAnsi="Times New Roman" w:cs="Times New Roman"/>
          <w:sz w:val="24"/>
          <w:szCs w:val="24"/>
          <w:lang w:val="hu-HU"/>
        </w:rPr>
        <w:t>zett, jól megfizetett szakembergárdával</w:t>
      </w:r>
      <w:r w:rsidR="009949FC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gépesíthető műveletek mind magasabb fokú gépesítettségére!</w:t>
      </w:r>
    </w:p>
    <w:p w:rsidR="00834212" w:rsidRDefault="00834212" w:rsidP="007E526C">
      <w:pPr>
        <w:spacing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Pr="00834212" w:rsidRDefault="00834212" w:rsidP="00834212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834212">
        <w:rPr>
          <w:rFonts w:ascii="Times New Roman" w:eastAsia="Times New Roman" w:hAnsi="Times New Roman" w:cs="Times New Roman"/>
          <w:sz w:val="24"/>
          <w:szCs w:val="24"/>
          <w:lang w:val="hu-HU"/>
        </w:rPr>
        <w:t>Marketing tevékenység</w:t>
      </w:r>
    </w:p>
    <w:p w:rsidR="00834212" w:rsidRDefault="00834212" w:rsidP="00834212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Default="00823F88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marketing tevékenység szerepe a Harkányi Városgazdálkodási Zrt. gazdálkodásában</w:t>
      </w:r>
    </w:p>
    <w:p w:rsidR="00823F88" w:rsidRDefault="00823F88" w:rsidP="00823F88">
      <w:pPr>
        <w:pStyle w:val="Listaszerbekezds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142A0F" w:rsidRDefault="00823F88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HVG Zrt. üzleti tevékenységét meghatározó, a vállalkozói árbevételek </w:t>
      </w:r>
      <w:r w:rsidR="00B440D8" w:rsidRPr="00B440D8">
        <w:rPr>
          <w:rFonts w:ascii="Times New Roman" w:hAnsi="Times New Roman" w:cs="Times New Roman"/>
          <w:sz w:val="24"/>
          <w:szCs w:val="24"/>
          <w:lang w:val="hu-HU"/>
        </w:rPr>
        <w:t>8</w:t>
      </w:r>
      <w:r w:rsidRPr="00B440D8">
        <w:rPr>
          <w:rFonts w:ascii="Times New Roman" w:hAnsi="Times New Roman" w:cs="Times New Roman"/>
          <w:sz w:val="24"/>
          <w:szCs w:val="24"/>
          <w:lang w:val="hu-HU"/>
        </w:rPr>
        <w:t xml:space="preserve">8%-át adó </w:t>
      </w:r>
      <w:r w:rsidRPr="00823F88">
        <w:rPr>
          <w:rFonts w:ascii="Times New Roman" w:hAnsi="Times New Roman" w:cs="Times New Roman"/>
          <w:sz w:val="24"/>
          <w:szCs w:val="24"/>
          <w:lang w:val="hu-HU"/>
        </w:rPr>
        <w:t xml:space="preserve">bevételi forrásai 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nem kapcsolhatóak marketing aktivitáshoz. Az üzleti tevékenység során, a lakossági és eseti megbízások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 xml:space="preserve">mennyiségét </w:t>
      </w:r>
      <w:r w:rsidR="00142A0F">
        <w:rPr>
          <w:rFonts w:ascii="Times New Roman" w:hAnsi="Times New Roman" w:cs="Times New Roman"/>
          <w:sz w:val="24"/>
          <w:szCs w:val="24"/>
          <w:lang w:val="hu-HU"/>
        </w:rPr>
        <w:t>a működtetett kommunikációs formák révén, közvetett hatással pozitívan befolyásolják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. Ennek érdekében működtetett eszközök használatát fontos a megfelelő hatékonysággal és mértékben működtetn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>i. A HVG Zrt. kapacitásai ugyan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is szinte egész évben maximális kihasználtsággal működtek, ezért a jelenleginél magasabb költségvetéssel gazdaságtalan lenne marketing tevékenységet folytatni.</w:t>
      </w:r>
    </w:p>
    <w:p w:rsidR="000C18D3" w:rsidRDefault="000C18D3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ab/>
        <w:t>A HVG Zrt. marketing tevékenysége tehát elsősorban –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mint 100% önkormányzati tulajdonban lévő, tehát közvagyonnal gazdálkodó szervezet – a lakosság tájékoztatásár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 xml:space="preserve">a helyezi a hangsúlyt marketing tevékenysége során. </w:t>
      </w:r>
    </w:p>
    <w:p w:rsidR="0005561F" w:rsidRDefault="0005561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FE7BFF" w:rsidRPr="00823F88" w:rsidRDefault="00FE7BFF" w:rsidP="00823F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34212" w:rsidRPr="00E85658" w:rsidRDefault="00834212" w:rsidP="00834212">
      <w:pPr>
        <w:pStyle w:val="Listaszerbekezds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Kommunikációs formák </w:t>
      </w:r>
      <w:r w:rsidR="00FE7BFF" w:rsidRPr="00E85658">
        <w:rPr>
          <w:rFonts w:ascii="Times New Roman" w:hAnsi="Times New Roman" w:cs="Times New Roman"/>
          <w:sz w:val="24"/>
          <w:szCs w:val="24"/>
          <w:lang w:val="hu-HU"/>
        </w:rPr>
        <w:t>–</w:t>
      </w:r>
      <w:r w:rsidRPr="00E85658">
        <w:rPr>
          <w:rFonts w:ascii="Times New Roman" w:hAnsi="Times New Roman" w:cs="Times New Roman"/>
          <w:sz w:val="24"/>
          <w:szCs w:val="24"/>
          <w:lang w:val="hu-HU"/>
        </w:rPr>
        <w:t xml:space="preserve"> 2017</w:t>
      </w:r>
      <w:r w:rsidR="00E85658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34212" w:rsidRPr="00B77322" w:rsidRDefault="00834212" w:rsidP="00E85658">
      <w:pPr>
        <w:spacing w:line="360" w:lineRule="auto"/>
        <w:ind w:firstLine="708"/>
        <w:jc w:val="both"/>
        <w:rPr>
          <w:rFonts w:ascii="Times New Roman" w:hAnsi="Times New Roman" w:cs="Times New Roman"/>
          <w:spacing w:val="-60"/>
          <w:sz w:val="24"/>
          <w:szCs w:val="24"/>
          <w:u w:val="single" w:color="000000"/>
          <w:lang w:val="hu-HU"/>
        </w:rPr>
      </w:pPr>
    </w:p>
    <w:p w:rsidR="00834212" w:rsidRPr="00E85658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3"/>
          <w:sz w:val="24"/>
          <w:szCs w:val="24"/>
          <w:u w:color="000000"/>
          <w:lang w:val="hu-HU"/>
        </w:rPr>
      </w:pP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A ko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mmunik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ác</w:t>
      </w:r>
      <w:r w:rsidRPr="00E85658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>ió</w:t>
      </w:r>
      <w:r w:rsidR="00E375C4">
        <w:rPr>
          <w:rFonts w:ascii="Times New Roman" w:hAnsi="Times New Roman" w:cs="Times New Roman"/>
          <w:spacing w:val="-2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eszközei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(részben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rendelke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zésr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e álló és</w:t>
      </w:r>
      <w:r w:rsidR="00E375C4">
        <w:rPr>
          <w:rFonts w:ascii="Times New Roman" w:hAnsi="Times New Roman" w:cs="Times New Roman"/>
          <w:sz w:val="24"/>
          <w:szCs w:val="24"/>
          <w:u w:color="000000"/>
          <w:lang w:val="hu-HU"/>
        </w:rPr>
        <w:t xml:space="preserve"> 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t</w:t>
      </w:r>
      <w:r w:rsidRPr="00E85658">
        <w:rPr>
          <w:rFonts w:ascii="Times New Roman" w:hAnsi="Times New Roman" w:cs="Times New Roman"/>
          <w:spacing w:val="-1"/>
          <w:sz w:val="24"/>
          <w:szCs w:val="24"/>
          <w:u w:color="000000"/>
          <w:lang w:val="hu-HU"/>
        </w:rPr>
        <w:t>ervezett</w:t>
      </w:r>
      <w:r w:rsidRPr="00E85658">
        <w:rPr>
          <w:rFonts w:ascii="Times New Roman" w:hAnsi="Times New Roman" w:cs="Times New Roman"/>
          <w:sz w:val="24"/>
          <w:szCs w:val="24"/>
          <w:u w:color="000000"/>
          <w:lang w:val="hu-HU"/>
        </w:rPr>
        <w:t>):</w:t>
      </w:r>
    </w:p>
    <w:p w:rsidR="000C18D3" w:rsidRPr="00E85658" w:rsidRDefault="000C18D3" w:rsidP="0083421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834212" w:rsidRDefault="00834212" w:rsidP="00834212">
      <w:pPr>
        <w:spacing w:line="360" w:lineRule="auto"/>
        <w:jc w:val="both"/>
        <w:rPr>
          <w:rFonts w:ascii="Times New Roman" w:hAnsi="Times New Roman" w:cs="Times New Roman"/>
          <w:spacing w:val="-1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Sajtóközlemény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– havi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spacing w:val="-1"/>
          <w:sz w:val="24"/>
          <w:szCs w:val="24"/>
          <w:lang w:val="hu-HU"/>
        </w:rPr>
        <w:t>rendszerességgel</w:t>
      </w:r>
      <w:r w:rsidR="00E375C4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a Har</w:t>
      </w:r>
      <w:r w:rsidR="00FE7BFF">
        <w:rPr>
          <w:rFonts w:ascii="Times New Roman" w:hAnsi="Times New Roman" w:cs="Times New Roman"/>
          <w:spacing w:val="-1"/>
          <w:sz w:val="24"/>
          <w:szCs w:val="24"/>
          <w:lang w:val="hu-HU"/>
        </w:rPr>
        <w:t>kányi Hírek írott és online médiában</w:t>
      </w:r>
      <w:r w:rsidR="0082613E">
        <w:rPr>
          <w:rFonts w:ascii="Times New Roman" w:hAnsi="Times New Roman" w:cs="Times New Roman"/>
          <w:spacing w:val="-1"/>
          <w:sz w:val="24"/>
          <w:szCs w:val="24"/>
          <w:lang w:val="hu-HU"/>
        </w:rPr>
        <w:t>, amennyiben tájékoztatásra érdemes információs anyag gyűlik össze.</w:t>
      </w:r>
    </w:p>
    <w:p w:rsidR="000C18D3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Lakossági fórum</w:t>
      </w:r>
      <w:r w:rsidR="00E6158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, közmeghallgatás</w:t>
      </w:r>
      <w:r w:rsidRPr="000C18D3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:</w:t>
      </w:r>
      <w:r w:rsidR="00692556"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 évente</w:t>
      </w:r>
      <w:r>
        <w:rPr>
          <w:rFonts w:ascii="Times New Roman" w:hAnsi="Times New Roman" w:cs="Times New Roman"/>
          <w:spacing w:val="-1"/>
          <w:sz w:val="24"/>
          <w:szCs w:val="24"/>
          <w:lang w:val="hu-HU"/>
        </w:rPr>
        <w:t xml:space="preserve"> vagy igény szerint évi 2 alkalommal számol be interaktív módon a lakosságnak az elvégzett és az előttünk álló feladatokról.</w:t>
      </w:r>
    </w:p>
    <w:p w:rsidR="00834212" w:rsidRPr="00B77322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Információs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z w:val="24"/>
          <w:szCs w:val="24"/>
          <w:lang w:val="hu-HU"/>
        </w:rPr>
        <w:t xml:space="preserve">anyagok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készítése,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megújítása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: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A  HVG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FE7BFF">
        <w:rPr>
          <w:rFonts w:ascii="Times New Roman" w:hAnsi="Times New Roman" w:cs="Times New Roman"/>
          <w:sz w:val="24"/>
          <w:szCs w:val="24"/>
          <w:lang w:val="hu-HU"/>
        </w:rPr>
        <w:t>Zrt. 2016. decemberében összefoglaló füzetet adott ki képekkel illusztrált formában a vállalat működéséről, gépeiről, eszközeiről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, melynek célja elsősorban a város vendégeinek, üzletfeleinek tájé</w:t>
      </w:r>
      <w:r w:rsidR="00E61580">
        <w:rPr>
          <w:rFonts w:ascii="Times New Roman" w:hAnsi="Times New Roman" w:cs="Times New Roman"/>
          <w:sz w:val="24"/>
          <w:szCs w:val="24"/>
          <w:lang w:val="hu-HU"/>
        </w:rPr>
        <w:t>koztatása, illetve emlék a füzetben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szereplő munkatársaknak.</w:t>
      </w:r>
    </w:p>
    <w:p w:rsidR="0082613E" w:rsidRDefault="00834212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Saját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Pr="00B77322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>felületek</w:t>
      </w:r>
      <w:r w:rsidR="00E375C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(weboldal</w:t>
      </w:r>
      <w:r w:rsidRPr="00B77322">
        <w:rPr>
          <w:rFonts w:ascii="Times New Roman" w:hAnsi="Times New Roman" w:cs="Times New Roman"/>
          <w:sz w:val="24"/>
          <w:szCs w:val="24"/>
          <w:lang w:val="hu-HU"/>
        </w:rPr>
        <w:t>)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HVG Zrt. weboldalának elkészítése folyamatban van</w:t>
      </w:r>
    </w:p>
    <w:p w:rsidR="00834212" w:rsidRPr="00B77322" w:rsidRDefault="000C18D3" w:rsidP="0083421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b/>
          <w:i/>
          <w:spacing w:val="-1"/>
          <w:sz w:val="24"/>
          <w:szCs w:val="24"/>
          <w:lang w:val="hu-HU"/>
        </w:rPr>
        <w:t>Hi</w:t>
      </w: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rdetések</w:t>
      </w:r>
      <w:r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 xml:space="preserve"> Kizárólag a saját kiadásban működtetett reklám lapban</w:t>
      </w:r>
    </w:p>
    <w:p w:rsidR="0082613E" w:rsidRDefault="00834212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77322">
        <w:rPr>
          <w:rFonts w:ascii="Times New Roman" w:hAnsi="Times New Roman" w:cs="Times New Roman"/>
          <w:b/>
          <w:i/>
          <w:sz w:val="24"/>
          <w:szCs w:val="24"/>
          <w:lang w:val="hu-HU"/>
        </w:rPr>
        <w:t>Egyéb felületek</w:t>
      </w:r>
      <w:r w:rsidR="000C18D3">
        <w:rPr>
          <w:rFonts w:ascii="Times New Roman" w:hAnsi="Times New Roman" w:cs="Times New Roman"/>
          <w:sz w:val="24"/>
          <w:szCs w:val="24"/>
          <w:lang w:val="hu-HU"/>
        </w:rPr>
        <w:t>:</w:t>
      </w:r>
      <w:r w:rsidR="00E375C4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82613E">
        <w:rPr>
          <w:rFonts w:ascii="Times New Roman" w:hAnsi="Times New Roman" w:cs="Times New Roman"/>
          <w:sz w:val="24"/>
          <w:szCs w:val="24"/>
          <w:lang w:val="hu-HU"/>
        </w:rPr>
        <w:t>időszakos tájékoztatás a harkányi televízióban</w:t>
      </w:r>
    </w:p>
    <w:p w:rsidR="000C18D3" w:rsidRDefault="000C18D3" w:rsidP="0082613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0C18D3">
        <w:rPr>
          <w:rFonts w:ascii="Times New Roman" w:hAnsi="Times New Roman" w:cs="Times New Roman"/>
          <w:b/>
          <w:i/>
          <w:sz w:val="24"/>
          <w:szCs w:val="24"/>
          <w:lang w:val="hu-HU"/>
        </w:rPr>
        <w:t>Szóróanyagok:</w:t>
      </w:r>
      <w:r w:rsidR="00E375C4">
        <w:rPr>
          <w:rFonts w:ascii="Times New Roman" w:hAnsi="Times New Roman" w:cs="Times New Roman"/>
          <w:b/>
          <w:i/>
          <w:sz w:val="24"/>
          <w:szCs w:val="24"/>
          <w:lang w:val="hu-HU"/>
        </w:rPr>
        <w:t xml:space="preserve"> 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Az évszakos rendszerességgel me</w:t>
      </w:r>
      <w:r>
        <w:rPr>
          <w:rFonts w:ascii="Times New Roman" w:hAnsi="Times New Roman" w:cs="Times New Roman"/>
          <w:sz w:val="24"/>
          <w:szCs w:val="24"/>
          <w:lang w:val="hu-HU"/>
        </w:rPr>
        <w:t>g</w:t>
      </w:r>
      <w:r w:rsidRPr="000C18D3">
        <w:rPr>
          <w:rFonts w:ascii="Times New Roman" w:hAnsi="Times New Roman" w:cs="Times New Roman"/>
          <w:sz w:val="24"/>
          <w:szCs w:val="24"/>
          <w:lang w:val="hu-HU"/>
        </w:rPr>
        <w:t>szervezett virágvásárok időpon</w:t>
      </w:r>
      <w:r>
        <w:rPr>
          <w:rFonts w:ascii="Times New Roman" w:hAnsi="Times New Roman" w:cs="Times New Roman"/>
          <w:sz w:val="24"/>
          <w:szCs w:val="24"/>
          <w:lang w:val="hu-HU"/>
        </w:rPr>
        <w:t>tjait tesszük közzé ezzel a módszerrel, a lakosság postaládájába helyezve.</w:t>
      </w:r>
    </w:p>
    <w:p w:rsidR="00362076" w:rsidRDefault="00362076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05561F" w:rsidRDefault="0005561F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05561F" w:rsidRPr="00CD1B31" w:rsidRDefault="0005561F" w:rsidP="00CD1B31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CD1B31" w:rsidRDefault="00CD1B31" w:rsidP="00CD1B31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 w:rsidRPr="00CD1B31">
        <w:rPr>
          <w:rFonts w:ascii="Times New Roman" w:eastAsia="Times New Roman" w:hAnsi="Times New Roman" w:cs="Times New Roman"/>
          <w:sz w:val="24"/>
          <w:szCs w:val="24"/>
          <w:lang w:val="hu-HU"/>
        </w:rPr>
        <w:t>Pénzügyi terv</w:t>
      </w:r>
    </w:p>
    <w:p w:rsidR="00362076" w:rsidRDefault="00362076" w:rsidP="00362076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362076" w:rsidRDefault="00362076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67C6D">
        <w:rPr>
          <w:rFonts w:ascii="Times New Roman" w:hAnsi="Times New Roman" w:cs="Times New Roman"/>
          <w:sz w:val="24"/>
          <w:szCs w:val="24"/>
          <w:lang w:val="hu-HU"/>
        </w:rPr>
        <w:t>A mellékelten megtekinthető eredmény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kimutatás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tartalmazza a Hark</w:t>
      </w:r>
      <w:r>
        <w:rPr>
          <w:rFonts w:ascii="Times New Roman" w:hAnsi="Times New Roman" w:cs="Times New Roman"/>
          <w:sz w:val="24"/>
          <w:szCs w:val="24"/>
          <w:lang w:val="hu-HU"/>
        </w:rPr>
        <w:t>ányi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Városgazdálkodási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hu-HU"/>
        </w:rPr>
        <w:t>Zrt. 2017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. évi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gazdálkodásának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általunk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tervezett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sarkalatos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számadatait.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hatékonyságának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növelése, mint cél a mindennapokban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tapasztalható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szolgáltatási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minőség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emelkedésének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és a támogatási összeg megtakarításának eredője.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A városgazdálkodás legnagyobb árbevétele a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z egyéb bevétel sorban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, amely 3 részből épül fel, az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 xml:space="preserve">egyik az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i támogatás, melynek mértéke 138.4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="000B6485"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eFt. 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Az összeg időará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>nyosan 20 mFt vállalt támogatás</w:t>
      </w:r>
      <w:r w:rsidR="000B6485">
        <w:rPr>
          <w:rFonts w:ascii="Times New Roman" w:hAnsi="Times New Roman" w:cs="Times New Roman"/>
          <w:sz w:val="24"/>
          <w:szCs w:val="24"/>
          <w:lang w:val="hu-HU"/>
        </w:rPr>
        <w:t>csökkentést tartalmaz a tavalyi év számadataihoz képest</w:t>
      </w:r>
      <w:r w:rsidR="00373286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05561F" w:rsidRDefault="0005561F" w:rsidP="00EF65D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77063B" w:rsidRDefault="0077063B" w:rsidP="00EF65D6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tbl>
      <w:tblPr>
        <w:tblW w:w="77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4"/>
        <w:gridCol w:w="4313"/>
        <w:gridCol w:w="1260"/>
        <w:gridCol w:w="1240"/>
      </w:tblGrid>
      <w:tr w:rsidR="00BA21F1" w:rsidRPr="00BA21F1" w:rsidTr="00BA21F1">
        <w:trPr>
          <w:trHeight w:val="270"/>
        </w:trPr>
        <w:tc>
          <w:tcPr>
            <w:tcW w:w="52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EREDMÉNYKIMUTATÁS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78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Sorszám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 tétel megnevezése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2016.évi tény (10 hónap)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2017.évi terv (eFt)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01.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Belföldi ért.nettó árbevétele/vállalkozási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60 433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78 000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Értékesítés nettó árbevétele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60 433    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78 000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Aktívált saját teljesítmények értéke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-    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III.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bevételek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145 668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180 400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sz w:val="20"/>
                <w:szCs w:val="20"/>
                <w:lang w:val="hu-HU" w:eastAsia="hu-HU"/>
              </w:rPr>
              <w:t>ebből: önkormányzati támogatás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133 010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138 400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foglalkoztatási támogatás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12 165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41 500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egyéb támogatás + bevételek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493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500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05.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Anyagköltség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40 187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53 400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06.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C21832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Igénybevett szolg. </w:t>
            </w:r>
            <w:r w:rsidR="00BA21F1"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értéke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10 283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20 000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07.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szolg.</w:t>
            </w:r>
            <w:r w:rsidR="00C21832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</w:t>
            </w: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értéke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1 612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3 000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08.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C21832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Ela</w:t>
            </w:r>
            <w:r w:rsidR="00BA21F1"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dott áruk beszerzési értéke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1 575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3 000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09.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Eladott (közvetített) szolg.</w:t>
            </w:r>
            <w:r w:rsidR="00C21832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</w:t>
            </w: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értéke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28 570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32 000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IV.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Anyagjellegű ráfordítások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82 227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111 400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10.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Bérköltség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84 560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107 741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11.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C21832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Személy jellegű</w:t>
            </w:r>
            <w:r w:rsidR="00BA21F1"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egyéb kifizetések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4 901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6 280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12.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Bérjárulékok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20 344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25 319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1718BC" w:rsidP="001718BC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Személyi jellegű</w:t>
            </w:r>
            <w:r w:rsidR="00BA21F1"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ráfordítások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109 805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139 340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Értékcsökkenési leírás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3 119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6 000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Egyéb ráfordítások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205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1 000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A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ÜZEMI TEVÉKENYSÉG EREDMÉNYE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10 745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660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Kapott (járó) osztalék és részesedés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13.sorból:kapcsolt vállalkozástól kapott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Részesedések ért.árfolyamnyeresége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14.sorból:kapcsolt vállalkozástól kapott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Befekt.pénzügyi eszk.kamatai, árf.nyeresége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15.sorból: kapcsolt vállalkozástól kapott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16.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Egyéb kapott (járó) kamatok és kamatjell.bev.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  1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 2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16.sorból: kapcsolt vállalkozástól kapott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17.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C21832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Pénzügyi mű</w:t>
            </w:r>
            <w:r w:rsidR="00BA21F1"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v.egyéb bevételei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VIII.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C21832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mű</w:t>
            </w:r>
            <w:r w:rsidR="00BA21F1"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veletek bevételei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 1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 2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18.</w:t>
            </w:r>
          </w:p>
        </w:tc>
        <w:tc>
          <w:tcPr>
            <w:tcW w:w="4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Befekt.pénzügyi eszk.árfolyamvesztesége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18.sorból: kapcsolt vállalkozásnak adott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19.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Fizetendő kamatok és kamatjellegű ráford.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 44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 xml:space="preserve">           50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19.sorból: kapcsolt vállalkozásnak adott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20.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Részesedések,értékpapírok bankbet.értékveszt.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21.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Pénzügyi műveletek egyéb ráfordításai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sz w:val="20"/>
                <w:szCs w:val="20"/>
                <w:lang w:val="hu-HU" w:eastAsia="hu-HU"/>
              </w:rPr>
              <w:t> 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IX.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Pénzügyi műveletek ráfordításai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 44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 50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B.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PÉNZÜGYI MŰVELETEK EREDMÉNYE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 43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-          48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C.</w:t>
            </w:r>
          </w:p>
        </w:tc>
        <w:tc>
          <w:tcPr>
            <w:tcW w:w="43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SZOKÁSOS VÁLLALKOZÁSI EREDMÉNY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10 702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612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E.</w:t>
            </w:r>
          </w:p>
        </w:tc>
        <w:tc>
          <w:tcPr>
            <w:tcW w:w="43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ADÓZÁS ELŐTTI EREDMÉNY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10 702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612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XII.</w:t>
            </w:r>
          </w:p>
        </w:tc>
        <w:tc>
          <w:tcPr>
            <w:tcW w:w="4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>Adófizetési kötelezettség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" w:eastAsia="Times New Roman" w:hAnsi="Arial" w:cs="Arial"/>
                <w:b/>
                <w:bCs/>
                <w:sz w:val="20"/>
                <w:szCs w:val="20"/>
                <w:lang w:val="hu-HU" w:eastAsia="hu-HU"/>
              </w:rPr>
              <w:t xml:space="preserve">           86    </w:t>
            </w:r>
          </w:p>
        </w:tc>
      </w:tr>
      <w:tr w:rsidR="00BA21F1" w:rsidRPr="00BA21F1" w:rsidTr="00BA21F1">
        <w:trPr>
          <w:trHeight w:val="270"/>
        </w:trPr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F.</w:t>
            </w:r>
          </w:p>
        </w:tc>
        <w:tc>
          <w:tcPr>
            <w:tcW w:w="43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i/>
                <w:iCs/>
                <w:sz w:val="20"/>
                <w:szCs w:val="20"/>
                <w:lang w:val="hu-HU" w:eastAsia="hu-HU"/>
              </w:rPr>
              <w:t>ADÓZOTT EREDMÉNY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10 702   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1F1" w:rsidRPr="00BA21F1" w:rsidRDefault="00BA21F1" w:rsidP="00BA21F1">
            <w:pPr>
              <w:widowControl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</w:pPr>
            <w:r w:rsidRPr="00BA21F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val="hu-HU" w:eastAsia="hu-HU"/>
              </w:rPr>
              <w:t xml:space="preserve">          526    </w:t>
            </w:r>
          </w:p>
        </w:tc>
      </w:tr>
    </w:tbl>
    <w:p w:rsidR="00A639B3" w:rsidRDefault="00A639B3" w:rsidP="00A639B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467C6D" w:rsidRDefault="00467C6D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467C6D">
        <w:rPr>
          <w:rFonts w:ascii="Times New Roman" w:hAnsi="Times New Roman" w:cs="Times New Roman"/>
          <w:sz w:val="24"/>
          <w:szCs w:val="24"/>
          <w:lang w:val="hu-HU"/>
        </w:rPr>
        <w:lastRenderedPageBreak/>
        <w:t>Ezt egészíti ki foglalkoztatási támogatás, melyet a munkaügyi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hivatal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folyósít, elnyert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pályázat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alapján, a h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osszú távú közfoglalkoztatottak és tartós munkanélküliek foglalkoztatási támogatásának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személyi jellegű ráfo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rdításaira. Ennek összege </w:t>
      </w:r>
      <w:r w:rsidR="00BA21F1" w:rsidRPr="00BA21F1">
        <w:rPr>
          <w:rFonts w:ascii="Times New Roman" w:hAnsi="Times New Roman" w:cs="Times New Roman"/>
          <w:sz w:val="24"/>
          <w:szCs w:val="24"/>
          <w:lang w:val="hu-HU"/>
        </w:rPr>
        <w:t>41500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eFt, am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ely összeg csökkenésére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számíthatunk, 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amennyiben az általános munkaerőhiány miatt az igényelt keretet nem sikerül teljesen feltölteni! A fenti tényadat változásának eredményeképpen a támogatási összeg csökkenése n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 eredménymódosító tényező, hiszen az elnyert támogatás teljes összege azonnal megjelenik a személyi jellegű ráfordítások költség soraiban.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bevé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>telek egyéb bevételi sorában 5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00.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- eFt összeget jeleníte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>ttünk meg, amellyel összesen 180.400</w:t>
      </w:r>
      <w:r w:rsidR="00D32E74">
        <w:rPr>
          <w:rFonts w:ascii="Times New Roman" w:hAnsi="Times New Roman" w:cs="Times New Roman"/>
          <w:sz w:val="24"/>
          <w:szCs w:val="24"/>
          <w:lang w:val="hu-HU"/>
        </w:rPr>
        <w:t xml:space="preserve"> eFt egyéb bevétellel, és 7</w:t>
      </w:r>
      <w:r w:rsidR="00C21832">
        <w:rPr>
          <w:rFonts w:ascii="Times New Roman" w:hAnsi="Times New Roman" w:cs="Times New Roman"/>
          <w:sz w:val="24"/>
          <w:szCs w:val="24"/>
          <w:lang w:val="hu-HU"/>
        </w:rPr>
        <w:t>8.000.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- eFt értékesítés nettó á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rbevétellel mindösszesen </w:t>
      </w:r>
      <w:r w:rsidR="00BA21F1">
        <w:rPr>
          <w:rFonts w:ascii="Times New Roman" w:hAnsi="Times New Roman" w:cs="Times New Roman"/>
          <w:sz w:val="24"/>
          <w:szCs w:val="24"/>
          <w:lang w:val="hu-HU"/>
        </w:rPr>
        <w:t xml:space="preserve">258.400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eFt áll rendelkezésre gazdálkodásunk finanszírozására. Költségoldalon mind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anyag-, mind pedig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ráfordítások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tekintetében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emelkedésre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kell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számítanunk, melyet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párhuzamosan, a vállalkozói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árbevétel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emelkedésével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kívánunk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ellensúlyozni, időarányosan, teljesítményarányosan. A 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jellegű ráfordítások emelkedését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>a vállalat munkaerő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>megtartásának érdekében, a közfoglalkoztatotti státuszból felvett 4 fő, és a munkaerőpiacról,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91C2D">
        <w:rPr>
          <w:rFonts w:ascii="Times New Roman" w:hAnsi="Times New Roman" w:cs="Times New Roman"/>
          <w:sz w:val="24"/>
          <w:szCs w:val="24"/>
          <w:lang w:val="hu-HU"/>
        </w:rPr>
        <w:t xml:space="preserve">de úgy szintén bértámogatással érkező 4 fő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új alkalmazott munkabére, tervezett ösztönző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bérek, csoportvezetői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díjak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ehhez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kapcsolódó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személyi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kifizetések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eredményezik.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anyagi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jellegű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ráfordítások összege is emelked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ik, melynek oka, a Vezetői Összefoglaló fejezetben említett 5 fő vállalkozási alappillér termelésének emelkedése 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arányosan vállalkozási nyereségtartalmával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-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illetve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 városgazdálk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odás fejlesztésének költségei (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gépállomás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 xml:space="preserve"> felújításának tervezési költségei, TMK műhely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 karbantartása, részleges felújítása, 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felügyeleti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rendszerek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kiépítése, a lakatos, festő, burkoló, asztalos, kőműves, kertész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szakmák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kézi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szerszámainak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kiegészítése,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elhasználódott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gépek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felújítása, karbantartása, gépállomás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zárható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bútorainak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kialakítása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). A városgazdálkodás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2016. é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v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ben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és 2017. év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közben vásárolt állóeszközei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nek értékc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>sökkenési leírásánál 6.000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eFt </w:t>
      </w:r>
      <w:r w:rsidR="00E90B80">
        <w:rPr>
          <w:rFonts w:ascii="Times New Roman" w:hAnsi="Times New Roman" w:cs="Times New Roman"/>
          <w:sz w:val="24"/>
          <w:szCs w:val="24"/>
          <w:lang w:val="hu-HU"/>
        </w:rPr>
        <w:t>összeggel, és 10</w:t>
      </w:r>
      <w:r w:rsidR="00692556">
        <w:rPr>
          <w:rFonts w:ascii="Times New Roman" w:hAnsi="Times New Roman" w:cs="Times New Roman"/>
          <w:sz w:val="24"/>
          <w:szCs w:val="24"/>
          <w:lang w:val="hu-HU"/>
        </w:rPr>
        <w:t xml:space="preserve">00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eFt egyéb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ráfordítással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terveztünk. Így a pénzügyi műveletek eredményével módos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ított 660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eFt.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 xml:space="preserve"> üzemi tevékenység eredménye 612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373286">
        <w:rPr>
          <w:rFonts w:ascii="Times New Roman" w:hAnsi="Times New Roman" w:cs="Times New Roman"/>
          <w:sz w:val="24"/>
          <w:szCs w:val="24"/>
          <w:lang w:val="hu-HU"/>
        </w:rPr>
        <w:t xml:space="preserve">szokásos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vállalkozási eredményt eredményez, mely összeget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adófizetési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>kötelezettséggel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266DD">
        <w:rPr>
          <w:rFonts w:ascii="Times New Roman" w:hAnsi="Times New Roman" w:cs="Times New Roman"/>
          <w:sz w:val="24"/>
          <w:szCs w:val="24"/>
          <w:lang w:val="hu-HU"/>
        </w:rPr>
        <w:t>csökkentve 526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eFt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adózott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eredményt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kapunk. Ezen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összeg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,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amellyel a tavalyi önkormányzat ált</w:t>
      </w:r>
      <w:r w:rsidR="00362076">
        <w:rPr>
          <w:rFonts w:ascii="Times New Roman" w:hAnsi="Times New Roman" w:cs="Times New Roman"/>
          <w:sz w:val="24"/>
          <w:szCs w:val="24"/>
          <w:lang w:val="hu-HU"/>
        </w:rPr>
        <w:t xml:space="preserve">al felhasznált költségek éves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 xml:space="preserve">összege </w:t>
      </w:r>
      <w:r w:rsidR="00362076">
        <w:rPr>
          <w:rFonts w:ascii="Times New Roman" w:hAnsi="Times New Roman" w:cs="Times New Roman"/>
          <w:sz w:val="24"/>
          <w:szCs w:val="24"/>
          <w:lang w:val="hu-HU"/>
        </w:rPr>
        <w:t xml:space="preserve">tovább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csökken, és mögötte az a gazdálkodási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tartalom, amely mag</w:t>
      </w:r>
      <w:r w:rsidR="00362076">
        <w:rPr>
          <w:rFonts w:ascii="Times New Roman" w:hAnsi="Times New Roman" w:cs="Times New Roman"/>
          <w:sz w:val="24"/>
          <w:szCs w:val="24"/>
          <w:lang w:val="hu-HU"/>
        </w:rPr>
        <w:t xml:space="preserve">ában foglalja a 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>vállalat tervezett működési költségeit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A5734E">
        <w:rPr>
          <w:rFonts w:ascii="Times New Roman" w:hAnsi="Times New Roman" w:cs="Times New Roman"/>
          <w:sz w:val="24"/>
          <w:szCs w:val="24"/>
          <w:lang w:val="hu-HU"/>
        </w:rPr>
        <w:t xml:space="preserve"> közterületen jól érzékelhető fejlesztésekkel,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a szakmák eszközeinek, megújítását,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munkakörülményeinek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javítását, az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átláthatóság, 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nyomon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követés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elektromos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eszközeinek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kialak</w:t>
      </w:r>
      <w:r w:rsidR="00362076">
        <w:rPr>
          <w:rFonts w:ascii="Times New Roman" w:hAnsi="Times New Roman" w:cs="Times New Roman"/>
          <w:sz w:val="24"/>
          <w:szCs w:val="24"/>
          <w:lang w:val="hu-HU"/>
        </w:rPr>
        <w:t xml:space="preserve">ításával. És tartalmaz minden 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>szolgáltatás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javító intézkedést, amely a lakosság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életminőségének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emelkedését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és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közérzetének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javulását</w:t>
      </w:r>
      <w:r w:rsidR="009E320A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467C6D">
        <w:rPr>
          <w:rFonts w:ascii="Times New Roman" w:hAnsi="Times New Roman" w:cs="Times New Roman"/>
          <w:sz w:val="24"/>
          <w:szCs w:val="24"/>
          <w:lang w:val="hu-HU"/>
        </w:rPr>
        <w:t>eredményezi.</w:t>
      </w:r>
    </w:p>
    <w:p w:rsidR="0005561F" w:rsidRPr="001718BC" w:rsidRDefault="0005561F" w:rsidP="00A639B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3018F2" w:rsidRDefault="003018F2" w:rsidP="00CD1B31">
      <w:pPr>
        <w:pStyle w:val="Listaszerbekezds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lastRenderedPageBreak/>
        <w:t>Összefoglalás</w:t>
      </w:r>
    </w:p>
    <w:p w:rsidR="00EE3E26" w:rsidRDefault="00EE3E26" w:rsidP="00EE3E26">
      <w:pPr>
        <w:pStyle w:val="Listaszerbekezds"/>
        <w:spacing w:line="36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</w:p>
    <w:p w:rsidR="00D84341" w:rsidRPr="00C21832" w:rsidRDefault="00EE3E26" w:rsidP="00C2183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u-HU"/>
        </w:rPr>
      </w:pPr>
      <w:r>
        <w:rPr>
          <w:rFonts w:ascii="Times New Roman" w:eastAsia="Times New Roman" w:hAnsi="Times New Roman" w:cs="Times New Roman"/>
          <w:sz w:val="24"/>
          <w:szCs w:val="24"/>
          <w:lang w:val="hu-HU"/>
        </w:rPr>
        <w:t>A Harkányi Városgazdálkodási Zrt. egy eltelt év alatt gazdaságilag jól megalapozott, szervezetileg jól tagolt, összefogott, pénzügyileg stabil vállalattá fejlődött. Az eddigiekben elért gazdálkodási, szervezeti eredmények alapján a vállalat felkészült egy komoly átalakulásra. Jelenlegi formájában a folyamatosan bővülő, és eszközállományában folyamatosan fejlődő vállalat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ot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, a HVG Zrt.-t,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tulajdonos szándékaival összhangban a vállalat vezérigazgatója egy nagy 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lépésre készíti fel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>a 2017. évben. E változás a jelenlegi célkitűzésekkel összhangban, az eddig elért eredmények továbbfejlesztése mellett, célul tűzi ki maga elé a Harkányi Városgazdálkodási Zrt. telephelyének kialakítását. Ehhez a tulajdonos</w:t>
      </w:r>
      <w:r w:rsidR="00C5009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C50090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28/2017 (II.15.)</w:t>
      </w:r>
      <w:r w:rsidR="00065FA2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065FA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határozatában rendelkezésre bocsátotta a jelenleg műszakilag nem megfelelő, romos állapotban lévő gépállomást, telekalakításával megteremtve a lehetőségét egy – a város peremterületén elhelyezkedő, térbeli mértékében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megfelelő – városgazdálkodási telephely létrehozására. Célkitűzésünk szerint, a jelenlegi gépállomás átalakításával, és felú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jításával létre kívánunk hozni egy -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a városgazdálkodás jelenleg erősen tagolt, szétszórt, vagyon elleni bűncselekményeknek erősen kitett m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űveleti csoportjainak megfelelő</w:t>
      </w:r>
      <w:r w:rsidR="009E320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–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olyan városgazdálkodási telephelyet, amely befogadja az eszközeiben és humán erőforrásaiban megújult gazdálkodási csoportokat, lehetőséget nyújt korszerű körülmények között, hatósági elvárásoknak megfelelő módon a szakipari feladatok szerinti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tagozódással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az egyes szakmák elhelyezésér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e. Az új telephely biztosítana m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egfelelő műveleti terület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et beérkező anyag és késztermék fogadására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,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 jelenleg üzemeltetésben lévő 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gépe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k időjárástól független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>e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>lhelyezés</w:t>
      </w:r>
      <w:r w:rsidR="008D63E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ére. Szakmánként biztosítana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jól átlátható és védhető raktárterületeket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, lehetőséget nyújt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ana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továbbá az üzemanyagok korszerű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tárolására, és kiszolgálására. Az új telephely kialakítási koncepció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olyan szociális helységeket tartalmaz, amel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yek lehetőséget biztosítanak a </w:t>
      </w:r>
      <w:r w:rsidR="009325F2">
        <w:rPr>
          <w:rFonts w:ascii="Times New Roman" w:eastAsia="Times New Roman" w:hAnsi="Times New Roman" w:cs="Times New Roman"/>
          <w:sz w:val="24"/>
          <w:szCs w:val="24"/>
          <w:lang w:val="hu-HU"/>
        </w:rPr>
        <w:t>vállala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 munkairányítási feladatainak 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>ellátására,</w:t>
      </w:r>
      <w:r w:rsidR="009D266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megfelelő méretű irodát biztosít a jelenlegi méretű adminisztrációs létszám és irodatechnika elhelyezésére</w:t>
      </w:r>
      <w:r w:rsidR="00442174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. A Harkányi Városgazdálkodási Zrt. 2017. üzleti évében célkitűzésként –az alap városüzemeltetési funkciók minőségi ellátásán és fejlesztésén felül-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az új Városgazdálkodási Gépállomás </w:t>
      </w:r>
      <w:r w:rsidR="000B0AE5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telephely kialakítási koncepció részletes kidolgozását, tervezési feladatok elindítását, a kialakított pályázatíró irodával vissza nem térítendő pályázati erőforrások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megszerzését fogalmazta meg. A fő célkitűzések mellett a vállalat gazdálkodásának válla</w:t>
      </w:r>
      <w:r w:rsidR="00D2315C">
        <w:rPr>
          <w:rFonts w:ascii="Times New Roman" w:eastAsia="Times New Roman" w:hAnsi="Times New Roman" w:cs="Times New Roman"/>
          <w:sz w:val="24"/>
          <w:szCs w:val="24"/>
          <w:lang w:val="hu-HU"/>
        </w:rPr>
        <w:t>lkozási ere</w:t>
      </w:r>
      <w:r w:rsid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dményéből biztosítja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a város -</w:t>
      </w:r>
      <w:r w:rsidR="001C486A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B440D8" w:rsidRPr="00B440D8">
        <w:rPr>
          <w:rFonts w:ascii="Times New Roman" w:eastAsia="Times New Roman" w:hAnsi="Times New Roman" w:cs="Times New Roman"/>
          <w:sz w:val="24"/>
          <w:szCs w:val="24"/>
          <w:lang w:val="hu-HU"/>
        </w:rPr>
        <w:t>2015</w:t>
      </w:r>
      <w:r w:rsidR="004D34E0" w:rsidRPr="00C21832">
        <w:rPr>
          <w:rFonts w:ascii="Times New Roman" w:eastAsia="Times New Roman" w:hAnsi="Times New Roman" w:cs="Times New Roman"/>
          <w:sz w:val="24"/>
          <w:szCs w:val="24"/>
          <w:lang w:val="hu-HU"/>
        </w:rPr>
        <w:t>.</w:t>
      </w:r>
      <w:r w:rsidR="004D34E0" w:rsidRPr="004D34E0">
        <w:rPr>
          <w:rFonts w:ascii="Times New Roman" w:eastAsia="Times New Roman" w:hAnsi="Times New Roman" w:cs="Times New Roman"/>
          <w:color w:val="FF0000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>évben felhasznált költségszintjénél 20 millió forinttal alacsonyabb költségfelhasználással</w:t>
      </w:r>
      <w:r w:rsidR="001C486A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 </w:t>
      </w:r>
      <w:r w:rsidR="00E67B30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- </w:t>
      </w:r>
      <w:r w:rsidR="007D33FB">
        <w:rPr>
          <w:rFonts w:ascii="Times New Roman" w:eastAsia="Times New Roman" w:hAnsi="Times New Roman" w:cs="Times New Roman"/>
          <w:sz w:val="24"/>
          <w:szCs w:val="24"/>
          <w:lang w:val="hu-HU"/>
        </w:rPr>
        <w:t xml:space="preserve">korszerű, hatékony és fejlődő minőségű </w:t>
      </w:r>
      <w:r w:rsidR="00A639B3">
        <w:rPr>
          <w:rFonts w:ascii="Times New Roman" w:eastAsia="Times New Roman" w:hAnsi="Times New Roman" w:cs="Times New Roman"/>
          <w:sz w:val="24"/>
          <w:szCs w:val="24"/>
          <w:lang w:val="hu-HU"/>
        </w:rPr>
        <w:t>városüzemeltetést, mind a közterületek, mind pedig a város intézményeinek karbantartásával.</w:t>
      </w:r>
    </w:p>
    <w:sectPr w:rsidR="00D84341" w:rsidRPr="00C21832" w:rsidSect="0005561F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78C"/>
    <w:multiLevelType w:val="hybridMultilevel"/>
    <w:tmpl w:val="4724B6A6"/>
    <w:lvl w:ilvl="0" w:tplc="8BB8A9FC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61611"/>
    <w:multiLevelType w:val="hybridMultilevel"/>
    <w:tmpl w:val="C7E29D3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E05F9"/>
    <w:multiLevelType w:val="hybridMultilevel"/>
    <w:tmpl w:val="9B78BF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E5871"/>
    <w:multiLevelType w:val="hybridMultilevel"/>
    <w:tmpl w:val="CED8CA16"/>
    <w:lvl w:ilvl="0" w:tplc="E0F4A7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D6B3A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4D6"/>
    <w:multiLevelType w:val="hybridMultilevel"/>
    <w:tmpl w:val="33A488AE"/>
    <w:lvl w:ilvl="0" w:tplc="85A20BB4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27F"/>
    <w:rsid w:val="00032A41"/>
    <w:rsid w:val="0005561F"/>
    <w:rsid w:val="00065FA2"/>
    <w:rsid w:val="000B0AE5"/>
    <w:rsid w:val="000B6485"/>
    <w:rsid w:val="000C18D3"/>
    <w:rsid w:val="000E0A91"/>
    <w:rsid w:val="00142A0F"/>
    <w:rsid w:val="001718BC"/>
    <w:rsid w:val="001863F5"/>
    <w:rsid w:val="001C486A"/>
    <w:rsid w:val="0020170E"/>
    <w:rsid w:val="00292320"/>
    <w:rsid w:val="002C2693"/>
    <w:rsid w:val="002C2B4F"/>
    <w:rsid w:val="002F227F"/>
    <w:rsid w:val="002F7246"/>
    <w:rsid w:val="003018F2"/>
    <w:rsid w:val="00362076"/>
    <w:rsid w:val="0036565C"/>
    <w:rsid w:val="00373286"/>
    <w:rsid w:val="0039374B"/>
    <w:rsid w:val="003C67C9"/>
    <w:rsid w:val="00442174"/>
    <w:rsid w:val="00467C6D"/>
    <w:rsid w:val="00491C2D"/>
    <w:rsid w:val="004D34E0"/>
    <w:rsid w:val="00626013"/>
    <w:rsid w:val="00686C7C"/>
    <w:rsid w:val="00692556"/>
    <w:rsid w:val="006E2DF4"/>
    <w:rsid w:val="00702642"/>
    <w:rsid w:val="00732E05"/>
    <w:rsid w:val="0077063B"/>
    <w:rsid w:val="007D33FB"/>
    <w:rsid w:val="007E526C"/>
    <w:rsid w:val="00823F88"/>
    <w:rsid w:val="0082613E"/>
    <w:rsid w:val="00834212"/>
    <w:rsid w:val="008468D3"/>
    <w:rsid w:val="00873E92"/>
    <w:rsid w:val="008D63EB"/>
    <w:rsid w:val="009116EE"/>
    <w:rsid w:val="009325F2"/>
    <w:rsid w:val="009949FC"/>
    <w:rsid w:val="009D2665"/>
    <w:rsid w:val="009D587E"/>
    <w:rsid w:val="009D622F"/>
    <w:rsid w:val="009E320A"/>
    <w:rsid w:val="00A5734E"/>
    <w:rsid w:val="00A639B3"/>
    <w:rsid w:val="00AA618D"/>
    <w:rsid w:val="00B266DD"/>
    <w:rsid w:val="00B440D8"/>
    <w:rsid w:val="00BA21F1"/>
    <w:rsid w:val="00BB708E"/>
    <w:rsid w:val="00BD5CAC"/>
    <w:rsid w:val="00C21832"/>
    <w:rsid w:val="00C255EA"/>
    <w:rsid w:val="00C42BF6"/>
    <w:rsid w:val="00C50090"/>
    <w:rsid w:val="00C50F68"/>
    <w:rsid w:val="00CD1B31"/>
    <w:rsid w:val="00CE3D4B"/>
    <w:rsid w:val="00D0420E"/>
    <w:rsid w:val="00D2315C"/>
    <w:rsid w:val="00D32E74"/>
    <w:rsid w:val="00D84341"/>
    <w:rsid w:val="00E2131F"/>
    <w:rsid w:val="00E375C4"/>
    <w:rsid w:val="00E61580"/>
    <w:rsid w:val="00E67B30"/>
    <w:rsid w:val="00E85658"/>
    <w:rsid w:val="00E90B80"/>
    <w:rsid w:val="00EA60C3"/>
    <w:rsid w:val="00EB0696"/>
    <w:rsid w:val="00ED150F"/>
    <w:rsid w:val="00EE3E26"/>
    <w:rsid w:val="00EF65D6"/>
    <w:rsid w:val="00FE7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183C3D6A-07DC-4790-BBD7-AE73C1FE9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uiPriority w:val="1"/>
    <w:qFormat/>
    <w:rsid w:val="00AA618D"/>
    <w:pPr>
      <w:widowControl w:val="0"/>
      <w:spacing w:after="0" w:line="240" w:lineRule="auto"/>
    </w:pPr>
    <w:rPr>
      <w:lang w:val="en-US"/>
    </w:rPr>
  </w:style>
  <w:style w:type="paragraph" w:styleId="Cmsor2">
    <w:name w:val="heading 2"/>
    <w:basedOn w:val="Norml"/>
    <w:link w:val="Cmsor2Char"/>
    <w:uiPriority w:val="9"/>
    <w:qFormat/>
    <w:rsid w:val="00EA60C3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AA618D"/>
  </w:style>
  <w:style w:type="paragraph" w:styleId="Szvegtrzs">
    <w:name w:val="Body Text"/>
    <w:basedOn w:val="Norml"/>
    <w:link w:val="SzvegtrzsChar"/>
    <w:autoRedefine/>
    <w:unhideWhenUsed/>
    <w:qFormat/>
    <w:rsid w:val="007E526C"/>
    <w:pPr>
      <w:widowControl/>
      <w:spacing w:after="120" w:line="276" w:lineRule="auto"/>
      <w:ind w:left="567" w:hanging="567"/>
      <w:jc w:val="both"/>
    </w:pPr>
    <w:rPr>
      <w:rFonts w:ascii="Times New Roman" w:eastAsia="Calibri" w:hAnsi="Times New Roman" w:cs="Times New Roman"/>
      <w:b/>
      <w:sz w:val="24"/>
      <w:szCs w:val="20"/>
      <w:lang w:val="hu-HU" w:eastAsia="hu-HU"/>
    </w:rPr>
  </w:style>
  <w:style w:type="character" w:customStyle="1" w:styleId="SzvegtrzsChar">
    <w:name w:val="Szövegtörzs Char"/>
    <w:basedOn w:val="Bekezdsalapbettpusa"/>
    <w:link w:val="Szvegtrzs"/>
    <w:rsid w:val="007E526C"/>
    <w:rPr>
      <w:rFonts w:ascii="Times New Roman" w:eastAsia="Calibri" w:hAnsi="Times New Roman" w:cs="Times New Roman"/>
      <w:b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EA60C3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EA60C3"/>
    <w:pPr>
      <w:widowControl/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EA60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EA60C3"/>
    <w:pPr>
      <w:widowControl/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2131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2131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cegjegyzek.hu/?cegkereses/01-10-041585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e-cegjegyzek.hu/?cegkereses/02-09-064472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-cegjegyzek.hu/?cegkereses/02-10-060412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osgazdalkodasizrt@harkany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8334-0440-4FD5-AA6C-76A06878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3707</Words>
  <Characters>25582</Characters>
  <Application>Microsoft Office Word</Application>
  <DocSecurity>4</DocSecurity>
  <Lines>213</Lines>
  <Paragraphs>58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harkany1@outlook.hu</cp:lastModifiedBy>
  <cp:revision>2</cp:revision>
  <dcterms:created xsi:type="dcterms:W3CDTF">2017-04-19T06:16:00Z</dcterms:created>
  <dcterms:modified xsi:type="dcterms:W3CDTF">2017-04-19T06:16:00Z</dcterms:modified>
</cp:coreProperties>
</file>